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4E2F" w14:textId="77777777" w:rsidR="005D0F26" w:rsidRDefault="005D0F26" w:rsidP="005D0F26">
      <w:pPr>
        <w:tabs>
          <w:tab w:val="left" w:pos="3192"/>
        </w:tabs>
        <w:jc w:val="center"/>
        <w:rPr>
          <w:rFonts w:ascii="Verdana" w:hAnsi="Verdana"/>
          <w:b/>
          <w:color w:val="auto"/>
          <w:spacing w:val="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OGŁOSZENIE</w:t>
      </w:r>
    </w:p>
    <w:p w14:paraId="789B58CE" w14:textId="499C15BC" w:rsidR="005D0F26" w:rsidRDefault="005D0F26" w:rsidP="005D0F26">
      <w:pPr>
        <w:tabs>
          <w:tab w:val="left" w:pos="3192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o pisemnym przetargu na wynajem </w:t>
      </w:r>
      <w:bookmarkStart w:id="0" w:name="_Hlk177994695"/>
      <w:r w:rsidR="004C0591">
        <w:rPr>
          <w:rFonts w:ascii="Verdana" w:hAnsi="Verdana"/>
          <w:b/>
          <w:sz w:val="24"/>
          <w:szCs w:val="24"/>
        </w:rPr>
        <w:t>nieruchomości</w:t>
      </w:r>
      <w:r>
        <w:rPr>
          <w:rFonts w:ascii="Verdana" w:hAnsi="Verdana"/>
          <w:b/>
          <w:sz w:val="24"/>
          <w:szCs w:val="24"/>
        </w:rPr>
        <w:t>:</w:t>
      </w:r>
    </w:p>
    <w:p w14:paraId="088F5ACC" w14:textId="413BEB0B" w:rsidR="005D0F26" w:rsidRPr="00617897" w:rsidRDefault="0009530B" w:rsidP="0009530B">
      <w:pPr>
        <w:pStyle w:val="Tekstpodstawowywcity"/>
        <w:tabs>
          <w:tab w:val="left" w:pos="1276"/>
        </w:tabs>
        <w:ind w:firstLine="0"/>
        <w:jc w:val="both"/>
        <w:rPr>
          <w:i/>
          <w:iCs/>
          <w:sz w:val="20"/>
          <w:szCs w:val="20"/>
          <w:u w:val="none"/>
        </w:rPr>
      </w:pPr>
      <w:r w:rsidRPr="00617897">
        <w:rPr>
          <w:i/>
          <w:iCs/>
          <w:sz w:val="20"/>
          <w:szCs w:val="20"/>
          <w:u w:val="none"/>
        </w:rPr>
        <w:t>położone</w:t>
      </w:r>
      <w:r w:rsidR="004C0591" w:rsidRPr="00617897">
        <w:rPr>
          <w:i/>
          <w:iCs/>
          <w:sz w:val="20"/>
          <w:szCs w:val="20"/>
          <w:u w:val="none"/>
        </w:rPr>
        <w:t>j</w:t>
      </w:r>
      <w:r w:rsidRPr="00617897">
        <w:rPr>
          <w:i/>
          <w:iCs/>
          <w:sz w:val="20"/>
          <w:szCs w:val="20"/>
          <w:u w:val="none"/>
        </w:rPr>
        <w:t xml:space="preserve"> w Warszawie przy ul. Mrówczej 212 stanowiąc</w:t>
      </w:r>
      <w:r w:rsidR="003171E3" w:rsidRPr="00617897">
        <w:rPr>
          <w:i/>
          <w:iCs/>
          <w:sz w:val="20"/>
          <w:szCs w:val="20"/>
          <w:u w:val="none"/>
        </w:rPr>
        <w:t>y</w:t>
      </w:r>
      <w:r w:rsidR="004C0591" w:rsidRPr="00617897">
        <w:rPr>
          <w:i/>
          <w:iCs/>
          <w:sz w:val="20"/>
          <w:szCs w:val="20"/>
          <w:u w:val="none"/>
        </w:rPr>
        <w:t xml:space="preserve"> </w:t>
      </w:r>
      <w:r w:rsidRPr="00617897">
        <w:rPr>
          <w:i/>
          <w:iCs/>
          <w:sz w:val="20"/>
          <w:szCs w:val="20"/>
          <w:u w:val="none"/>
        </w:rPr>
        <w:t>odrębny od gruntu przedmiot prawa własności posadowiony na nieruchomości gruntowej nie będącej własnością właściciela budynków, dla której prowadzona jest księga wieczysta o numerze WA6M/00445074/9 wraz z placem parkingowym dla pojazdów osobowych o powierzchni 280,0</w:t>
      </w:r>
      <w:r w:rsidR="00220CDD" w:rsidRPr="00617897">
        <w:rPr>
          <w:i/>
          <w:iCs/>
          <w:sz w:val="20"/>
          <w:szCs w:val="20"/>
          <w:u w:val="none"/>
        </w:rPr>
        <w:t>0</w:t>
      </w:r>
      <w:r w:rsidRPr="00617897">
        <w:rPr>
          <w:i/>
          <w:iCs/>
          <w:sz w:val="20"/>
          <w:szCs w:val="20"/>
          <w:u w:val="none"/>
        </w:rPr>
        <w:t xml:space="preserve"> </w:t>
      </w:r>
      <w:r w:rsidR="00C12E7B" w:rsidRPr="00617897">
        <w:rPr>
          <w:i/>
          <w:iCs/>
          <w:sz w:val="20"/>
          <w:szCs w:val="20"/>
          <w:u w:val="none"/>
        </w:rPr>
        <w:t>m²</w:t>
      </w:r>
      <w:r w:rsidRPr="00617897">
        <w:rPr>
          <w:i/>
          <w:iCs/>
          <w:sz w:val="20"/>
          <w:szCs w:val="20"/>
          <w:u w:val="none"/>
        </w:rPr>
        <w:t>.</w:t>
      </w:r>
    </w:p>
    <w:bookmarkEnd w:id="0"/>
    <w:p w14:paraId="4D7CB7D4" w14:textId="6C11AB1A" w:rsidR="00CA3C15" w:rsidRPr="00617897" w:rsidRDefault="00CA3C15" w:rsidP="00CA3C15">
      <w:pPr>
        <w:pBdr>
          <w:top w:val="single" w:sz="4" w:space="5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tabs>
          <w:tab w:val="left" w:pos="284"/>
          <w:tab w:val="left" w:pos="2268"/>
          <w:tab w:val="left" w:pos="2410"/>
        </w:tabs>
        <w:spacing w:before="120"/>
        <w:jc w:val="center"/>
        <w:outlineLvl w:val="1"/>
        <w:rPr>
          <w:rFonts w:ascii="Verdana" w:eastAsia="Times New Roman" w:hAnsi="Verdana"/>
          <w:b/>
          <w:bCs/>
          <w:szCs w:val="20"/>
          <w:u w:val="single"/>
        </w:rPr>
      </w:pPr>
      <w:r w:rsidRPr="00617897">
        <w:rPr>
          <w:rFonts w:ascii="Verdana" w:eastAsia="Times New Roman" w:hAnsi="Verdana"/>
          <w:b/>
          <w:bCs/>
          <w:szCs w:val="20"/>
          <w:u w:val="single"/>
        </w:rPr>
        <w:t>Cena wywoławcza miesięcznego czynszu</w:t>
      </w:r>
      <w:r w:rsidR="00400C20" w:rsidRPr="00617897">
        <w:rPr>
          <w:rFonts w:ascii="Verdana" w:eastAsia="Times New Roman" w:hAnsi="Verdana"/>
          <w:b/>
          <w:bCs/>
          <w:szCs w:val="20"/>
          <w:u w:val="single"/>
        </w:rPr>
        <w:t>:</w:t>
      </w:r>
    </w:p>
    <w:p w14:paraId="6E5CB1F7" w14:textId="2E2F0E70" w:rsidR="00BE7D19" w:rsidRPr="00617897" w:rsidRDefault="00FE4CE8" w:rsidP="00BE7D19">
      <w:pPr>
        <w:pBdr>
          <w:top w:val="single" w:sz="4" w:space="5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tabs>
          <w:tab w:val="left" w:pos="284"/>
          <w:tab w:val="left" w:pos="2268"/>
          <w:tab w:val="left" w:pos="2410"/>
        </w:tabs>
        <w:spacing w:before="120"/>
        <w:outlineLvl w:val="1"/>
        <w:rPr>
          <w:rFonts w:ascii="Verdana" w:eastAsia="Times New Roman" w:hAnsi="Verdana"/>
          <w:szCs w:val="20"/>
        </w:rPr>
      </w:pPr>
      <w:bookmarkStart w:id="1" w:name="_Hlk177994187"/>
      <w:r w:rsidRPr="00617897">
        <w:rPr>
          <w:rFonts w:ascii="Verdana" w:eastAsia="Times New Roman" w:hAnsi="Verdana"/>
          <w:szCs w:val="20"/>
        </w:rPr>
        <w:t>C</w:t>
      </w:r>
      <w:r w:rsidR="00400C20" w:rsidRPr="00617897">
        <w:rPr>
          <w:rFonts w:ascii="Verdana" w:eastAsia="Times New Roman" w:hAnsi="Verdana"/>
          <w:szCs w:val="20"/>
        </w:rPr>
        <w:t xml:space="preserve">ałość budynku ul. Mrówczej 212 </w:t>
      </w:r>
      <w:r w:rsidR="00941297" w:rsidRPr="00617897">
        <w:rPr>
          <w:rFonts w:ascii="Verdana" w:eastAsia="Times New Roman" w:hAnsi="Verdana"/>
          <w:szCs w:val="20"/>
        </w:rPr>
        <w:t xml:space="preserve"> o powierzchni </w:t>
      </w:r>
      <w:bookmarkStart w:id="2" w:name="_Hlk177994649"/>
      <w:bookmarkStart w:id="3" w:name="_Hlk177992996"/>
      <w:r w:rsidR="00AF4E43" w:rsidRPr="00617897">
        <w:rPr>
          <w:rFonts w:ascii="Verdana" w:eastAsia="Times New Roman" w:hAnsi="Verdana"/>
          <w:szCs w:val="20"/>
        </w:rPr>
        <w:t xml:space="preserve">897,17 </w:t>
      </w:r>
      <w:r w:rsidR="00941297" w:rsidRPr="00617897">
        <w:rPr>
          <w:rFonts w:ascii="Verdana" w:eastAsia="Times New Roman" w:hAnsi="Verdana"/>
          <w:szCs w:val="20"/>
        </w:rPr>
        <w:t>m²</w:t>
      </w:r>
      <w:bookmarkEnd w:id="2"/>
      <w:r w:rsidR="00B422BF" w:rsidRPr="00617897">
        <w:rPr>
          <w:rFonts w:ascii="Verdana" w:eastAsia="Times New Roman" w:hAnsi="Verdana"/>
          <w:szCs w:val="20"/>
        </w:rPr>
        <w:t xml:space="preserve"> </w:t>
      </w:r>
      <w:bookmarkEnd w:id="3"/>
      <w:r w:rsidR="00B422BF" w:rsidRPr="00617897">
        <w:rPr>
          <w:rFonts w:ascii="Verdana" w:eastAsia="Times New Roman" w:hAnsi="Verdana"/>
          <w:szCs w:val="20"/>
        </w:rPr>
        <w:t>wraz</w:t>
      </w:r>
      <w:r w:rsidR="00BE7D19" w:rsidRPr="00617897">
        <w:rPr>
          <w:rFonts w:ascii="Verdana" w:eastAsia="Times New Roman" w:hAnsi="Verdana"/>
          <w:szCs w:val="20"/>
        </w:rPr>
        <w:t xml:space="preserve"> </w:t>
      </w:r>
      <w:r w:rsidR="00B422BF" w:rsidRPr="00617897">
        <w:rPr>
          <w:rFonts w:ascii="Verdana" w:eastAsia="Times New Roman" w:hAnsi="Verdana"/>
          <w:szCs w:val="20"/>
        </w:rPr>
        <w:t xml:space="preserve">placem </w:t>
      </w:r>
      <w:r w:rsidR="00E12934" w:rsidRPr="00617897">
        <w:rPr>
          <w:rFonts w:ascii="Verdana" w:eastAsia="Times New Roman" w:hAnsi="Verdana"/>
          <w:szCs w:val="20"/>
        </w:rPr>
        <w:t xml:space="preserve">parkingowym o powierzchni </w:t>
      </w:r>
      <w:r w:rsidR="007150FC" w:rsidRPr="00617897">
        <w:rPr>
          <w:rFonts w:ascii="Verdana" w:eastAsia="Times New Roman" w:hAnsi="Verdana"/>
          <w:szCs w:val="20"/>
        </w:rPr>
        <w:t>280,00 m²</w:t>
      </w:r>
      <w:r w:rsidR="00297DBA" w:rsidRPr="00617897">
        <w:rPr>
          <w:rFonts w:ascii="Verdana" w:eastAsia="Times New Roman" w:hAnsi="Verdana"/>
          <w:szCs w:val="20"/>
        </w:rPr>
        <w:t>:</w:t>
      </w:r>
      <w:r w:rsidR="00BE7D19" w:rsidRPr="00617897">
        <w:rPr>
          <w:rFonts w:ascii="Verdana" w:eastAsia="Times New Roman" w:hAnsi="Verdana"/>
          <w:szCs w:val="20"/>
        </w:rPr>
        <w:t xml:space="preserve"> </w:t>
      </w:r>
    </w:p>
    <w:p w14:paraId="77968C03" w14:textId="710B13FC" w:rsidR="00941297" w:rsidRPr="00617897" w:rsidRDefault="006037AB" w:rsidP="00BE7D19">
      <w:pPr>
        <w:pBdr>
          <w:top w:val="single" w:sz="4" w:space="5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tabs>
          <w:tab w:val="left" w:pos="284"/>
          <w:tab w:val="left" w:pos="2268"/>
          <w:tab w:val="left" w:pos="2410"/>
        </w:tabs>
        <w:spacing w:before="120"/>
        <w:jc w:val="center"/>
        <w:outlineLvl w:val="1"/>
        <w:rPr>
          <w:rFonts w:ascii="Verdana" w:eastAsia="Times New Roman" w:hAnsi="Verdana"/>
          <w:b/>
          <w:bCs/>
          <w:szCs w:val="20"/>
        </w:rPr>
      </w:pPr>
      <w:bookmarkStart w:id="4" w:name="_Hlk183676288"/>
      <w:bookmarkEnd w:id="1"/>
      <w:r w:rsidRPr="00617897">
        <w:rPr>
          <w:rFonts w:ascii="Verdana" w:eastAsia="Times New Roman" w:hAnsi="Verdana"/>
          <w:b/>
          <w:bCs/>
          <w:szCs w:val="20"/>
        </w:rPr>
        <w:t>33 500,95</w:t>
      </w:r>
      <w:r w:rsidR="004C0591" w:rsidRPr="00617897">
        <w:rPr>
          <w:rFonts w:ascii="Verdana" w:eastAsia="Times New Roman" w:hAnsi="Verdana"/>
          <w:b/>
          <w:bCs/>
          <w:szCs w:val="20"/>
        </w:rPr>
        <w:t xml:space="preserve"> </w:t>
      </w:r>
      <w:r w:rsidR="00BE7D19" w:rsidRPr="00617897">
        <w:rPr>
          <w:rFonts w:ascii="Verdana" w:eastAsia="Times New Roman" w:hAnsi="Verdana"/>
          <w:b/>
          <w:bCs/>
          <w:szCs w:val="20"/>
        </w:rPr>
        <w:t>PLN Netto</w:t>
      </w:r>
    </w:p>
    <w:bookmarkEnd w:id="4"/>
    <w:p w14:paraId="4F98084A" w14:textId="77777777" w:rsidR="005D0F26" w:rsidRDefault="005D0F26" w:rsidP="005D0F26">
      <w:pPr>
        <w:pBdr>
          <w:top w:val="single" w:sz="4" w:space="5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tabs>
          <w:tab w:val="left" w:pos="284"/>
          <w:tab w:val="left" w:pos="2268"/>
          <w:tab w:val="left" w:pos="3544"/>
        </w:tabs>
        <w:spacing w:before="120"/>
        <w:outlineLvl w:val="1"/>
        <w:rPr>
          <w:rFonts w:ascii="Verdana" w:eastAsia="Times New Roman" w:hAnsi="Verdana"/>
          <w:b/>
          <w:bCs/>
          <w:szCs w:val="20"/>
        </w:rPr>
      </w:pPr>
    </w:p>
    <w:p w14:paraId="1682D3DB" w14:textId="77777777" w:rsidR="005D0F26" w:rsidRDefault="005D0F26" w:rsidP="005D0F26">
      <w:pPr>
        <w:spacing w:after="0" w:line="280" w:lineRule="atLeast"/>
        <w:rPr>
          <w:rFonts w:ascii="Verdana" w:hAnsi="Verdana"/>
          <w:szCs w:val="20"/>
        </w:rPr>
      </w:pPr>
    </w:p>
    <w:p w14:paraId="34062B49" w14:textId="77777777" w:rsidR="005D0F26" w:rsidRDefault="005D0F26" w:rsidP="005D0F26">
      <w:pPr>
        <w:spacing w:after="0" w:line="280" w:lineRule="atLeast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Szczegółowy opis nieruchomości stanowi Załącznik nr 1 do niniejszego ogłoszenia.</w:t>
      </w:r>
    </w:p>
    <w:p w14:paraId="6BB7683B" w14:textId="77777777" w:rsidR="005D0F26" w:rsidRDefault="005D0F26" w:rsidP="005D0F26">
      <w:pPr>
        <w:spacing w:after="0" w:line="280" w:lineRule="atLeast"/>
        <w:rPr>
          <w:rFonts w:ascii="Verdana" w:hAnsi="Verdana"/>
          <w:b/>
          <w:szCs w:val="20"/>
          <w:u w:val="single"/>
        </w:rPr>
      </w:pPr>
    </w:p>
    <w:p w14:paraId="7626A208" w14:textId="77777777" w:rsidR="005D0F26" w:rsidRDefault="005D0F26" w:rsidP="005D0F26">
      <w:pPr>
        <w:spacing w:after="0" w:line="280" w:lineRule="atLeast"/>
        <w:rPr>
          <w:rFonts w:ascii="Verdana" w:hAnsi="Verdana"/>
          <w:b/>
          <w:szCs w:val="20"/>
          <w:u w:val="single"/>
        </w:rPr>
      </w:pPr>
    </w:p>
    <w:p w14:paraId="4322FDD3" w14:textId="5E49C4D6" w:rsidR="005D0F26" w:rsidRPr="00C97958" w:rsidRDefault="005D0F26" w:rsidP="00C97958">
      <w:pPr>
        <w:pStyle w:val="Akapitzlist"/>
        <w:numPr>
          <w:ilvl w:val="0"/>
          <w:numId w:val="15"/>
        </w:numPr>
        <w:spacing w:after="0" w:line="280" w:lineRule="atLeast"/>
        <w:ind w:left="284" w:hanging="284"/>
        <w:rPr>
          <w:rFonts w:ascii="Verdana" w:hAnsi="Verdana"/>
          <w:b/>
          <w:szCs w:val="20"/>
        </w:rPr>
      </w:pPr>
      <w:r w:rsidRPr="00C97958">
        <w:rPr>
          <w:rFonts w:ascii="Verdana" w:hAnsi="Verdana"/>
          <w:b/>
          <w:szCs w:val="20"/>
        </w:rPr>
        <w:t>ORGANIZATOR</w:t>
      </w:r>
    </w:p>
    <w:p w14:paraId="3070574D" w14:textId="1875765D" w:rsidR="005D0F26" w:rsidRDefault="005D0F26" w:rsidP="002D5B52">
      <w:pPr>
        <w:pStyle w:val="Standard"/>
        <w:spacing w:before="120" w:line="280" w:lineRule="atLeast"/>
        <w:ind w:left="56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Organizatorem pisemnego przetargu na wynajem nieruchomości jest</w:t>
      </w:r>
      <w:r w:rsidR="00DB4652" w:rsidRPr="00DB4652">
        <w:t xml:space="preserve"> </w:t>
      </w:r>
      <w:r w:rsidR="00DB4652" w:rsidRPr="00DB4652">
        <w:rPr>
          <w:rFonts w:ascii="Verdana" w:hAnsi="Verdana"/>
          <w:bCs/>
          <w:sz w:val="20"/>
          <w:szCs w:val="20"/>
        </w:rPr>
        <w:t>Sieć Badawcza Łukasiewicz – Warszawski</w:t>
      </w:r>
      <w:r w:rsidR="00DB4652">
        <w:rPr>
          <w:rFonts w:ascii="Verdana" w:hAnsi="Verdana"/>
          <w:bCs/>
          <w:sz w:val="20"/>
          <w:szCs w:val="20"/>
        </w:rPr>
        <w:t xml:space="preserve"> </w:t>
      </w:r>
      <w:r w:rsidR="00DB4652" w:rsidRPr="00DB4652">
        <w:rPr>
          <w:rFonts w:ascii="Verdana" w:hAnsi="Verdana"/>
          <w:bCs/>
          <w:sz w:val="20"/>
          <w:szCs w:val="20"/>
        </w:rPr>
        <w:t>Instytut Technologiczny</w:t>
      </w:r>
      <w:r>
        <w:rPr>
          <w:rFonts w:ascii="Verdana" w:hAnsi="Verdana"/>
          <w:bCs/>
          <w:sz w:val="20"/>
          <w:szCs w:val="20"/>
        </w:rPr>
        <w:t xml:space="preserve">, zwany dalej „Instytutem” z siedzibą </w:t>
      </w:r>
      <w:r w:rsidR="00DB4652" w:rsidRPr="00DB4652">
        <w:rPr>
          <w:rFonts w:ascii="Verdana" w:hAnsi="Verdana"/>
          <w:bCs/>
          <w:sz w:val="20"/>
          <w:szCs w:val="20"/>
        </w:rPr>
        <w:t>w Warszawie 01-796, ul. Duchnicka 3</w:t>
      </w:r>
    </w:p>
    <w:p w14:paraId="60D20208" w14:textId="77777777" w:rsidR="005D0F26" w:rsidRDefault="005D0F26" w:rsidP="005D0F26">
      <w:pPr>
        <w:spacing w:after="0" w:line="280" w:lineRule="atLeast"/>
        <w:ind w:left="-22"/>
        <w:rPr>
          <w:rFonts w:ascii="Verdana" w:hAnsi="Verdana"/>
          <w:b/>
          <w:szCs w:val="20"/>
        </w:rPr>
      </w:pPr>
    </w:p>
    <w:p w14:paraId="73A4DDAC" w14:textId="2D326DC0" w:rsidR="005D0F26" w:rsidRPr="00C97958" w:rsidRDefault="005D0F26" w:rsidP="006A1FD8">
      <w:pPr>
        <w:pStyle w:val="Akapitzlist"/>
        <w:numPr>
          <w:ilvl w:val="0"/>
          <w:numId w:val="15"/>
        </w:numPr>
        <w:spacing w:after="0" w:line="280" w:lineRule="atLeast"/>
        <w:ind w:left="284" w:hanging="284"/>
        <w:rPr>
          <w:rFonts w:ascii="Verdana" w:hAnsi="Verdana"/>
          <w:b/>
          <w:szCs w:val="20"/>
        </w:rPr>
      </w:pPr>
      <w:r w:rsidRPr="00C97958">
        <w:rPr>
          <w:rFonts w:ascii="Verdana" w:hAnsi="Verdana"/>
          <w:b/>
          <w:szCs w:val="20"/>
        </w:rPr>
        <w:t>WARUNKI DOTYCZĄCE UCZESTNICZENIA W PRZETARGU</w:t>
      </w:r>
    </w:p>
    <w:p w14:paraId="16D8F77D" w14:textId="77777777" w:rsidR="005D0F26" w:rsidRDefault="005D0F26" w:rsidP="005D0F26">
      <w:pPr>
        <w:spacing w:after="0" w:line="280" w:lineRule="atLeast"/>
        <w:rPr>
          <w:rFonts w:ascii="Verdana" w:hAnsi="Verdana"/>
          <w:b/>
          <w:szCs w:val="20"/>
        </w:rPr>
      </w:pPr>
    </w:p>
    <w:p w14:paraId="1C9B2E62" w14:textId="77777777" w:rsidR="005D0F26" w:rsidRDefault="005D0F26" w:rsidP="005D0F26">
      <w:pPr>
        <w:pStyle w:val="Akapitzlist"/>
        <w:numPr>
          <w:ilvl w:val="0"/>
          <w:numId w:val="12"/>
        </w:numPr>
        <w:spacing w:after="0" w:line="280" w:lineRule="atLeast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Wizja lokalna </w:t>
      </w:r>
    </w:p>
    <w:p w14:paraId="084F3361" w14:textId="49C91A6C" w:rsidR="005D0F26" w:rsidRDefault="005D0F26" w:rsidP="005D0F26">
      <w:pPr>
        <w:pStyle w:val="Akapitzlist"/>
        <w:spacing w:after="0" w:line="280" w:lineRule="atLeast"/>
        <w:ind w:left="567"/>
        <w:jc w:val="both"/>
        <w:rPr>
          <w:rFonts w:ascii="Verdana" w:hAnsi="Verdana"/>
          <w:sz w:val="20"/>
          <w:szCs w:val="20"/>
        </w:rPr>
      </w:pPr>
      <w:bookmarkStart w:id="5" w:name="_Hlk66435903"/>
      <w:r w:rsidRPr="00D70735">
        <w:rPr>
          <w:rFonts w:ascii="Verdana" w:hAnsi="Verdana"/>
          <w:sz w:val="20"/>
          <w:szCs w:val="20"/>
        </w:rPr>
        <w:t>Organizator</w:t>
      </w:r>
      <w:r w:rsidR="00D70735">
        <w:rPr>
          <w:rFonts w:ascii="Verdana" w:hAnsi="Verdana"/>
          <w:sz w:val="20"/>
          <w:szCs w:val="20"/>
        </w:rPr>
        <w:t xml:space="preserve"> przewiduje wizję lokalną</w:t>
      </w:r>
      <w:r w:rsidR="00401CF2">
        <w:rPr>
          <w:rFonts w:ascii="Verdana" w:hAnsi="Verdana"/>
          <w:sz w:val="20"/>
          <w:szCs w:val="20"/>
        </w:rPr>
        <w:t xml:space="preserve"> z osobą do tego wyznaczoną</w:t>
      </w:r>
      <w:r w:rsidR="00DD39C9">
        <w:rPr>
          <w:rFonts w:ascii="Verdana" w:hAnsi="Verdana"/>
          <w:sz w:val="20"/>
          <w:szCs w:val="20"/>
        </w:rPr>
        <w:t>,</w:t>
      </w:r>
      <w:r w:rsidR="0040615C">
        <w:rPr>
          <w:rFonts w:ascii="Verdana" w:hAnsi="Verdana"/>
          <w:sz w:val="20"/>
          <w:szCs w:val="20"/>
        </w:rPr>
        <w:t xml:space="preserve"> w terminie </w:t>
      </w:r>
      <w:r w:rsidR="00AC41E5">
        <w:rPr>
          <w:rFonts w:ascii="Verdana" w:hAnsi="Verdana"/>
          <w:sz w:val="20"/>
          <w:szCs w:val="20"/>
        </w:rPr>
        <w:t>-</w:t>
      </w:r>
      <w:r w:rsidR="00401CF2">
        <w:rPr>
          <w:rFonts w:ascii="Verdana" w:hAnsi="Verdana"/>
          <w:sz w:val="20"/>
          <w:szCs w:val="20"/>
        </w:rPr>
        <w:t xml:space="preserve"> </w:t>
      </w:r>
      <w:r w:rsidR="00306BF6" w:rsidRPr="0063239E">
        <w:rPr>
          <w:rFonts w:ascii="Verdana" w:hAnsi="Verdana"/>
          <w:sz w:val="20"/>
          <w:szCs w:val="20"/>
        </w:rPr>
        <w:t>10</w:t>
      </w:r>
      <w:r w:rsidR="00856EFC" w:rsidRPr="0063239E">
        <w:rPr>
          <w:rFonts w:ascii="Verdana" w:hAnsi="Verdana"/>
          <w:sz w:val="20"/>
          <w:szCs w:val="20"/>
        </w:rPr>
        <w:t>.1</w:t>
      </w:r>
      <w:r w:rsidR="00306BF6" w:rsidRPr="0063239E">
        <w:rPr>
          <w:rFonts w:ascii="Verdana" w:hAnsi="Verdana"/>
          <w:sz w:val="20"/>
          <w:szCs w:val="20"/>
        </w:rPr>
        <w:t>2.</w:t>
      </w:r>
      <w:r w:rsidR="00DD39C9" w:rsidRPr="0063239E">
        <w:rPr>
          <w:rFonts w:ascii="Verdana" w:hAnsi="Verdana"/>
          <w:sz w:val="20"/>
          <w:szCs w:val="20"/>
        </w:rPr>
        <w:t>2024</w:t>
      </w:r>
      <w:r w:rsidR="00DD39C9">
        <w:rPr>
          <w:rFonts w:ascii="Verdana" w:hAnsi="Verdana"/>
          <w:sz w:val="20"/>
          <w:szCs w:val="20"/>
        </w:rPr>
        <w:t xml:space="preserve"> o godz. 10.00 w </w:t>
      </w:r>
      <w:r w:rsidR="006346E9">
        <w:rPr>
          <w:rFonts w:ascii="Verdana" w:hAnsi="Verdana"/>
          <w:sz w:val="20"/>
          <w:szCs w:val="20"/>
        </w:rPr>
        <w:t xml:space="preserve">przy </w:t>
      </w:r>
      <w:r w:rsidR="00DD39C9">
        <w:rPr>
          <w:rFonts w:ascii="Verdana" w:hAnsi="Verdana"/>
          <w:sz w:val="20"/>
          <w:szCs w:val="20"/>
        </w:rPr>
        <w:t>ul.</w:t>
      </w:r>
      <w:r w:rsidR="006346E9">
        <w:rPr>
          <w:rFonts w:ascii="Verdana" w:hAnsi="Verdana"/>
          <w:sz w:val="20"/>
          <w:szCs w:val="20"/>
        </w:rPr>
        <w:t xml:space="preserve"> Mrówczej 212</w:t>
      </w:r>
      <w:r w:rsidR="00AC41E5">
        <w:rPr>
          <w:rFonts w:ascii="Verdana" w:hAnsi="Verdana"/>
          <w:sz w:val="20"/>
          <w:szCs w:val="20"/>
        </w:rPr>
        <w:t>.</w:t>
      </w:r>
    </w:p>
    <w:bookmarkEnd w:id="5"/>
    <w:p w14:paraId="6172D88B" w14:textId="77777777" w:rsidR="005D0F26" w:rsidRDefault="005D0F26" w:rsidP="005D0F26">
      <w:pPr>
        <w:spacing w:after="0" w:line="280" w:lineRule="atLeast"/>
        <w:rPr>
          <w:rFonts w:ascii="Verdana" w:hAnsi="Verdana"/>
          <w:szCs w:val="20"/>
        </w:rPr>
      </w:pPr>
    </w:p>
    <w:p w14:paraId="0DEA3134" w14:textId="77777777" w:rsidR="005D0F26" w:rsidRDefault="005D0F26" w:rsidP="005D0F26">
      <w:pPr>
        <w:pStyle w:val="Akapitzlist"/>
        <w:numPr>
          <w:ilvl w:val="0"/>
          <w:numId w:val="12"/>
        </w:numPr>
        <w:spacing w:after="0" w:line="280" w:lineRule="atLeast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Wadium</w:t>
      </w:r>
    </w:p>
    <w:p w14:paraId="6C6E5029" w14:textId="77777777" w:rsidR="005D0F26" w:rsidRDefault="005D0F26" w:rsidP="004C0591">
      <w:pPr>
        <w:pStyle w:val="Standard"/>
        <w:spacing w:before="60" w:line="280" w:lineRule="atLeast"/>
        <w:ind w:left="567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Warunkiem dopuszczenia do przetargu jest złożenie pisemnej </w:t>
      </w:r>
      <w:r>
        <w:rPr>
          <w:rFonts w:ascii="Verdana" w:hAnsi="Verdana" w:cs="Arial"/>
          <w:b/>
          <w:sz w:val="20"/>
          <w:szCs w:val="20"/>
        </w:rPr>
        <w:t xml:space="preserve">oferty </w:t>
      </w:r>
      <w:r>
        <w:rPr>
          <w:rFonts w:ascii="Verdana" w:hAnsi="Verdana" w:cs="Arial"/>
          <w:sz w:val="20"/>
          <w:szCs w:val="20"/>
        </w:rPr>
        <w:t xml:space="preserve">na formularzu ofertowym, stanowiącym Załącznik nr 2 do Ogłoszenia </w:t>
      </w:r>
      <w:r>
        <w:rPr>
          <w:rFonts w:ascii="Verdana" w:hAnsi="Verdana" w:cs="Arial"/>
          <w:sz w:val="20"/>
          <w:szCs w:val="20"/>
          <w:u w:val="single"/>
        </w:rPr>
        <w:t>wraz dowodem wpłaty wadium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w wysokości 10% ceny wywoławczej tj.:</w:t>
      </w:r>
    </w:p>
    <w:p w14:paraId="778C3231" w14:textId="4B60C741" w:rsidR="00C24022" w:rsidRPr="00BE5A31" w:rsidRDefault="000553DF" w:rsidP="004C0591">
      <w:pPr>
        <w:ind w:left="567"/>
        <w:rPr>
          <w:rFonts w:asciiTheme="majorHAnsi" w:eastAsia="Times New Roman" w:hAnsiTheme="majorHAnsi" w:cs="Times New Roman"/>
          <w:color w:val="auto"/>
          <w:spacing w:val="0"/>
          <w:kern w:val="3"/>
          <w:szCs w:val="20"/>
          <w:lang w:eastAsia="zh-CN"/>
        </w:rPr>
      </w:pPr>
      <w:bookmarkStart w:id="6" w:name="_Hlk176430909"/>
      <w:r w:rsidRPr="000553DF">
        <w:rPr>
          <w:rFonts w:asciiTheme="majorHAnsi" w:hAnsiTheme="majorHAnsi"/>
          <w:szCs w:val="20"/>
        </w:rPr>
        <w:t xml:space="preserve">całość budynku ul. Mrówczej 212  o powierzchni </w:t>
      </w:r>
      <w:r w:rsidR="00653315">
        <w:rPr>
          <w:rFonts w:asciiTheme="majorHAnsi" w:hAnsiTheme="majorHAnsi"/>
          <w:szCs w:val="20"/>
        </w:rPr>
        <w:t>897,17</w:t>
      </w:r>
      <w:r w:rsidRPr="000553DF">
        <w:rPr>
          <w:rFonts w:asciiTheme="majorHAnsi" w:hAnsiTheme="majorHAnsi"/>
          <w:szCs w:val="20"/>
        </w:rPr>
        <w:t xml:space="preserve"> m² wraz placem parkingowym o powierzchni 280,00 m²: </w:t>
      </w:r>
      <w:r w:rsidR="007A421B">
        <w:rPr>
          <w:rFonts w:asciiTheme="majorHAnsi" w:hAnsiTheme="majorHAnsi"/>
          <w:szCs w:val="20"/>
        </w:rPr>
        <w:t>-</w:t>
      </w:r>
      <w:r w:rsidR="004C0591">
        <w:rPr>
          <w:rFonts w:asciiTheme="majorHAnsi" w:hAnsiTheme="majorHAnsi"/>
          <w:szCs w:val="20"/>
        </w:rPr>
        <w:t xml:space="preserve"> </w:t>
      </w:r>
      <w:bookmarkStart w:id="7" w:name="_Hlk183676371"/>
      <w:r w:rsidR="00CC61D9" w:rsidRPr="00CC61D9">
        <w:rPr>
          <w:rFonts w:asciiTheme="majorHAnsi" w:hAnsiTheme="majorHAnsi"/>
          <w:szCs w:val="20"/>
        </w:rPr>
        <w:t>3</w:t>
      </w:r>
      <w:r w:rsidR="00CC61D9">
        <w:rPr>
          <w:rFonts w:asciiTheme="majorHAnsi" w:hAnsiTheme="majorHAnsi"/>
          <w:szCs w:val="20"/>
        </w:rPr>
        <w:t> </w:t>
      </w:r>
      <w:r w:rsidR="00CC61D9" w:rsidRPr="00CC61D9">
        <w:rPr>
          <w:rFonts w:asciiTheme="majorHAnsi" w:hAnsiTheme="majorHAnsi"/>
          <w:szCs w:val="20"/>
        </w:rPr>
        <w:t>350</w:t>
      </w:r>
      <w:r w:rsidR="00CC61D9">
        <w:rPr>
          <w:rFonts w:asciiTheme="majorHAnsi" w:hAnsiTheme="majorHAnsi"/>
          <w:szCs w:val="20"/>
        </w:rPr>
        <w:t>,</w:t>
      </w:r>
      <w:r w:rsidR="00CC61D9" w:rsidRPr="00CC61D9">
        <w:rPr>
          <w:rFonts w:asciiTheme="majorHAnsi" w:hAnsiTheme="majorHAnsi"/>
          <w:szCs w:val="20"/>
        </w:rPr>
        <w:t>10</w:t>
      </w:r>
      <w:r w:rsidR="00CC61D9">
        <w:rPr>
          <w:rFonts w:asciiTheme="majorHAnsi" w:hAnsiTheme="majorHAnsi"/>
          <w:szCs w:val="20"/>
        </w:rPr>
        <w:t xml:space="preserve"> </w:t>
      </w:r>
      <w:bookmarkEnd w:id="7"/>
      <w:r w:rsidR="007A421B" w:rsidRPr="0021058A">
        <w:rPr>
          <w:rFonts w:asciiTheme="majorHAnsi" w:hAnsiTheme="majorHAnsi"/>
          <w:szCs w:val="20"/>
        </w:rPr>
        <w:t>zł</w:t>
      </w:r>
      <w:r w:rsidR="00930EB8">
        <w:rPr>
          <w:rFonts w:asciiTheme="majorHAnsi" w:hAnsiTheme="majorHAnsi"/>
          <w:szCs w:val="20"/>
        </w:rPr>
        <w:t xml:space="preserve"> </w:t>
      </w:r>
      <w:r w:rsidR="0078741C">
        <w:rPr>
          <w:rFonts w:asciiTheme="majorHAnsi" w:hAnsiTheme="majorHAnsi"/>
          <w:szCs w:val="20"/>
        </w:rPr>
        <w:t>słownie : (</w:t>
      </w:r>
      <w:r w:rsidR="00CC61D9" w:rsidRPr="00CC61D9">
        <w:rPr>
          <w:rFonts w:asciiTheme="majorHAnsi" w:hAnsiTheme="majorHAnsi"/>
          <w:szCs w:val="20"/>
        </w:rPr>
        <w:t>trzy tysiące trzysta pięćdziesiąt złotych 10/100</w:t>
      </w:r>
      <w:r w:rsidR="00BE5A31">
        <w:rPr>
          <w:rFonts w:asciiTheme="majorHAnsi" w:eastAsia="Times New Roman" w:hAnsiTheme="majorHAnsi" w:cs="Times New Roman"/>
          <w:color w:val="auto"/>
          <w:spacing w:val="0"/>
          <w:kern w:val="3"/>
          <w:szCs w:val="20"/>
          <w:lang w:eastAsia="zh-CN"/>
        </w:rPr>
        <w:t>)</w:t>
      </w:r>
      <w:r w:rsidR="004D3F73">
        <w:rPr>
          <w:rFonts w:asciiTheme="majorHAnsi" w:eastAsia="Times New Roman" w:hAnsiTheme="majorHAnsi" w:cs="Times New Roman"/>
          <w:color w:val="auto"/>
          <w:spacing w:val="0"/>
          <w:kern w:val="3"/>
          <w:szCs w:val="20"/>
          <w:lang w:eastAsia="zh-CN"/>
        </w:rPr>
        <w:t>;</w:t>
      </w:r>
    </w:p>
    <w:p w14:paraId="09276CB1" w14:textId="77777777" w:rsidR="00395835" w:rsidRPr="006872D6" w:rsidRDefault="00395835" w:rsidP="00C24022">
      <w:pPr>
        <w:pStyle w:val="Standard"/>
        <w:spacing w:line="280" w:lineRule="atLeast"/>
        <w:ind w:left="720"/>
        <w:jc w:val="both"/>
        <w:rPr>
          <w:rFonts w:asciiTheme="majorHAnsi" w:hAnsiTheme="majorHAnsi"/>
          <w:sz w:val="20"/>
          <w:szCs w:val="20"/>
          <w:highlight w:val="green"/>
        </w:rPr>
      </w:pPr>
    </w:p>
    <w:bookmarkEnd w:id="6"/>
    <w:p w14:paraId="763553D6" w14:textId="132C0C6E" w:rsidR="005D0F26" w:rsidRPr="00011DD9" w:rsidRDefault="005D0F26" w:rsidP="005D0F26">
      <w:pPr>
        <w:pStyle w:val="Standard"/>
        <w:spacing w:before="60" w:line="280" w:lineRule="atLeast"/>
        <w:ind w:left="709"/>
        <w:jc w:val="center"/>
        <w:rPr>
          <w:rFonts w:ascii="Verdana" w:hAnsi="Verdana"/>
          <w:b/>
          <w:sz w:val="20"/>
          <w:szCs w:val="20"/>
        </w:rPr>
      </w:pPr>
      <w:r w:rsidRPr="00011DD9">
        <w:rPr>
          <w:rFonts w:ascii="Verdana" w:hAnsi="Verdana" w:cs="Arial"/>
          <w:sz w:val="20"/>
          <w:szCs w:val="20"/>
        </w:rPr>
        <w:t xml:space="preserve">na rachunek bankowy Instytutu  w Alior Bank S.A. Oddział w Warszawie, </w:t>
      </w:r>
      <w:r w:rsidRPr="00011DD9">
        <w:rPr>
          <w:rFonts w:ascii="Verdana" w:hAnsi="Verdana"/>
          <w:sz w:val="20"/>
          <w:szCs w:val="20"/>
        </w:rPr>
        <w:t xml:space="preserve">nr konta:  </w:t>
      </w:r>
      <w:r w:rsidR="00011DD9" w:rsidRPr="00011DD9">
        <w:rPr>
          <w:rFonts w:ascii="Verdana" w:hAnsi="Verdana"/>
          <w:b/>
          <w:bCs/>
          <w:sz w:val="20"/>
          <w:szCs w:val="20"/>
        </w:rPr>
        <w:t>72 2490 0005 0000 4600 9924 8560</w:t>
      </w:r>
    </w:p>
    <w:p w14:paraId="5388FB4F" w14:textId="46224E32" w:rsidR="005D0F26" w:rsidRDefault="005D0F26" w:rsidP="005D0F26">
      <w:pPr>
        <w:pStyle w:val="Standard"/>
        <w:tabs>
          <w:tab w:val="left" w:pos="568"/>
        </w:tabs>
        <w:spacing w:before="60" w:line="280" w:lineRule="atLeast"/>
        <w:ind w:left="709"/>
        <w:jc w:val="both"/>
        <w:rPr>
          <w:rFonts w:ascii="Verdana" w:hAnsi="Verdana"/>
          <w:sz w:val="20"/>
          <w:szCs w:val="20"/>
        </w:rPr>
      </w:pPr>
      <w:r w:rsidRPr="00011DD9">
        <w:rPr>
          <w:rFonts w:ascii="Verdana" w:hAnsi="Verdana" w:cs="Arial"/>
          <w:sz w:val="20"/>
          <w:szCs w:val="20"/>
          <w:u w:val="single"/>
        </w:rPr>
        <w:t>Wpłata wadium musi</w:t>
      </w:r>
      <w:r>
        <w:rPr>
          <w:rFonts w:ascii="Verdana" w:hAnsi="Verdana" w:cs="Arial"/>
          <w:sz w:val="20"/>
          <w:szCs w:val="20"/>
          <w:u w:val="single"/>
        </w:rPr>
        <w:t xml:space="preserve"> być widoczna </w:t>
      </w:r>
      <w:r>
        <w:rPr>
          <w:rFonts w:ascii="Verdana" w:hAnsi="Verdana" w:cs="Arial"/>
          <w:b/>
          <w:sz w:val="20"/>
          <w:szCs w:val="20"/>
          <w:u w:val="single"/>
        </w:rPr>
        <w:t>na wskazanym koncie</w:t>
      </w:r>
      <w:r>
        <w:rPr>
          <w:rFonts w:ascii="Verdana" w:hAnsi="Verdana" w:cs="Arial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najpóźniej do końca dnia </w:t>
      </w:r>
      <w:r>
        <w:rPr>
          <w:rFonts w:ascii="Verdana" w:hAnsi="Verdana" w:cs="Arial"/>
          <w:sz w:val="20"/>
          <w:szCs w:val="20"/>
          <w:u w:val="single"/>
        </w:rPr>
        <w:t xml:space="preserve">poprzedzającego  dzień otwarcia ofert  tj. </w:t>
      </w:r>
      <w:r w:rsidR="0063239E" w:rsidRPr="00562AAB">
        <w:rPr>
          <w:rFonts w:ascii="Verdana" w:hAnsi="Verdana" w:cs="Arial"/>
          <w:sz w:val="20"/>
          <w:szCs w:val="20"/>
          <w:u w:val="single"/>
        </w:rPr>
        <w:t>17</w:t>
      </w:r>
      <w:r w:rsidRPr="00562AAB">
        <w:rPr>
          <w:rFonts w:ascii="Verdana" w:hAnsi="Verdana" w:cs="Arial"/>
          <w:sz w:val="20"/>
          <w:szCs w:val="20"/>
          <w:u w:val="single"/>
        </w:rPr>
        <w:t>.</w:t>
      </w:r>
      <w:r w:rsidR="006D1E4F" w:rsidRPr="00562AAB">
        <w:rPr>
          <w:rFonts w:ascii="Verdana" w:hAnsi="Verdana" w:cs="Arial"/>
          <w:sz w:val="20"/>
          <w:szCs w:val="20"/>
          <w:u w:val="single"/>
        </w:rPr>
        <w:t>1</w:t>
      </w:r>
      <w:r w:rsidR="0063239E" w:rsidRPr="00562AAB">
        <w:rPr>
          <w:rFonts w:ascii="Verdana" w:hAnsi="Verdana" w:cs="Arial"/>
          <w:sz w:val="20"/>
          <w:szCs w:val="20"/>
          <w:u w:val="single"/>
        </w:rPr>
        <w:t>2</w:t>
      </w:r>
      <w:r w:rsidRPr="00562AAB">
        <w:rPr>
          <w:rFonts w:ascii="Verdana" w:hAnsi="Verdana" w:cs="Arial"/>
          <w:sz w:val="20"/>
          <w:szCs w:val="20"/>
          <w:u w:val="single"/>
        </w:rPr>
        <w:t>.202</w:t>
      </w:r>
      <w:r w:rsidR="006D1E4F" w:rsidRPr="00562AAB">
        <w:rPr>
          <w:rFonts w:ascii="Verdana" w:hAnsi="Verdana" w:cs="Arial"/>
          <w:sz w:val="20"/>
          <w:szCs w:val="20"/>
          <w:u w:val="single"/>
        </w:rPr>
        <w:t>4</w:t>
      </w:r>
      <w:r w:rsidRPr="005B6109">
        <w:rPr>
          <w:rFonts w:ascii="Verdana" w:hAnsi="Verdana" w:cs="Arial"/>
          <w:sz w:val="20"/>
          <w:szCs w:val="20"/>
          <w:u w:val="single"/>
        </w:rPr>
        <w:t xml:space="preserve"> r</w:t>
      </w:r>
      <w:r>
        <w:rPr>
          <w:rFonts w:ascii="Verdana" w:hAnsi="Verdana" w:cs="Arial"/>
          <w:sz w:val="20"/>
          <w:szCs w:val="20"/>
          <w:u w:val="single"/>
        </w:rPr>
        <w:t>. do godz. 23.59</w:t>
      </w:r>
    </w:p>
    <w:p w14:paraId="2459B896" w14:textId="210B24D7" w:rsidR="006D1E4F" w:rsidRDefault="005D0F26" w:rsidP="006D1E4F">
      <w:pPr>
        <w:pStyle w:val="Standard"/>
        <w:spacing w:before="60" w:line="280" w:lineRule="atLeas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Wadium wpłacone przez oferentów, których oferty nie zostaną przyjęte zostanie zwrócone przelewem bankowym bezpośrednio po dokonaniu wyboru oferty i nie później niż w terminie do 5 dni roboczych liczonych od dnia rozstrzygnięcia lub odwołania przetargu.</w:t>
      </w:r>
    </w:p>
    <w:p w14:paraId="1E42B7E4" w14:textId="34FDD01F" w:rsidR="002F6269" w:rsidRPr="006D1E4F" w:rsidRDefault="002F6269" w:rsidP="006D1E4F">
      <w:pPr>
        <w:pStyle w:val="Standard"/>
        <w:spacing w:before="60" w:line="280" w:lineRule="atLeast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Wadium oferenta, którego ofertę przyjęto zostanie zarachowane na poczet ceny</w:t>
      </w:r>
    </w:p>
    <w:p w14:paraId="5BCF5076" w14:textId="77777777" w:rsidR="005D0F26" w:rsidRDefault="005D0F26" w:rsidP="005D0F26">
      <w:pPr>
        <w:pStyle w:val="Standard"/>
        <w:spacing w:before="60" w:line="280" w:lineRule="atLeast"/>
        <w:ind w:firstLine="709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Wadium przepada na rzecz Instytutu, jeżeli:</w:t>
      </w:r>
    </w:p>
    <w:p w14:paraId="3B4EA7B1" w14:textId="77777777" w:rsidR="005D0F26" w:rsidRDefault="005D0F26" w:rsidP="005D0F26">
      <w:pPr>
        <w:pStyle w:val="Standard"/>
        <w:numPr>
          <w:ilvl w:val="0"/>
          <w:numId w:val="13"/>
        </w:numPr>
        <w:spacing w:line="280" w:lineRule="atLeast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żaden z uczestników przetargu nie zaoferuje ceny najmu równej co najmniej cenie wywoławczej,</w:t>
      </w:r>
    </w:p>
    <w:p w14:paraId="53840F8F" w14:textId="77777777" w:rsidR="005D0F26" w:rsidRDefault="005D0F26" w:rsidP="005D0F26">
      <w:pPr>
        <w:pStyle w:val="Standard"/>
        <w:numPr>
          <w:ilvl w:val="0"/>
          <w:numId w:val="13"/>
        </w:numPr>
        <w:spacing w:line="280" w:lineRule="atLeast"/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oferent, którego oferta została wybrana uchyli się od zawarcia umowy najmu</w:t>
      </w:r>
    </w:p>
    <w:p w14:paraId="0C55CE20" w14:textId="77777777" w:rsidR="005D0F26" w:rsidRDefault="005D0F26" w:rsidP="005D0F26">
      <w:pPr>
        <w:pStyle w:val="Standard"/>
        <w:spacing w:line="280" w:lineRule="atLeast"/>
        <w:ind w:left="1418"/>
        <w:jc w:val="both"/>
        <w:rPr>
          <w:rFonts w:ascii="Verdana" w:hAnsi="Verdana"/>
          <w:sz w:val="20"/>
          <w:szCs w:val="20"/>
        </w:rPr>
      </w:pPr>
    </w:p>
    <w:p w14:paraId="52D147B0" w14:textId="77777777" w:rsidR="005D0F26" w:rsidRPr="00940920" w:rsidRDefault="005D0F26" w:rsidP="005D0F26">
      <w:pPr>
        <w:pStyle w:val="Standard"/>
        <w:numPr>
          <w:ilvl w:val="0"/>
          <w:numId w:val="12"/>
        </w:numPr>
        <w:spacing w:line="280" w:lineRule="atLeast"/>
        <w:ind w:left="0" w:firstLine="272"/>
        <w:jc w:val="both"/>
        <w:rPr>
          <w:rFonts w:ascii="Verdana" w:hAnsi="Verdana"/>
          <w:b/>
          <w:sz w:val="20"/>
          <w:szCs w:val="20"/>
        </w:rPr>
      </w:pPr>
      <w:r w:rsidRPr="00940920">
        <w:rPr>
          <w:rFonts w:ascii="Verdana" w:hAnsi="Verdana"/>
          <w:b/>
          <w:sz w:val="20"/>
          <w:szCs w:val="20"/>
        </w:rPr>
        <w:t>Oferty częściowe</w:t>
      </w:r>
    </w:p>
    <w:p w14:paraId="41B80F44" w14:textId="3118AA94" w:rsidR="005D0F26" w:rsidRPr="002020E6" w:rsidRDefault="003709B4" w:rsidP="002020E6">
      <w:pPr>
        <w:pStyle w:val="Standard"/>
        <w:spacing w:line="280" w:lineRule="atLeas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Organizator przetargu</w:t>
      </w:r>
      <w:r w:rsidR="005D0F26" w:rsidRPr="00940920">
        <w:rPr>
          <w:rFonts w:ascii="Verdana" w:hAnsi="Verdana"/>
          <w:sz w:val="20"/>
          <w:szCs w:val="20"/>
        </w:rPr>
        <w:t xml:space="preserve"> </w:t>
      </w:r>
      <w:r w:rsidR="00F86E7A">
        <w:rPr>
          <w:rFonts w:ascii="Verdana" w:hAnsi="Verdana"/>
          <w:sz w:val="20"/>
          <w:szCs w:val="20"/>
        </w:rPr>
        <w:t xml:space="preserve">nie </w:t>
      </w:r>
      <w:r w:rsidR="005D0F26" w:rsidRPr="00940920">
        <w:rPr>
          <w:rFonts w:ascii="Verdana" w:hAnsi="Verdana"/>
          <w:sz w:val="20"/>
          <w:szCs w:val="20"/>
        </w:rPr>
        <w:t>dopuszcza składani</w:t>
      </w:r>
      <w:r w:rsidR="00F86E7A">
        <w:rPr>
          <w:rFonts w:ascii="Verdana" w:hAnsi="Verdana"/>
          <w:sz w:val="20"/>
          <w:szCs w:val="20"/>
        </w:rPr>
        <w:t>a</w:t>
      </w:r>
      <w:r w:rsidR="005D0F26" w:rsidRPr="00940920">
        <w:rPr>
          <w:rFonts w:ascii="Verdana" w:hAnsi="Verdana"/>
          <w:sz w:val="20"/>
          <w:szCs w:val="20"/>
        </w:rPr>
        <w:t xml:space="preserve"> ofert częściowych</w:t>
      </w:r>
      <w:bookmarkStart w:id="8" w:name="_Hlk176262725"/>
      <w:r w:rsidR="00F86E7A">
        <w:rPr>
          <w:rFonts w:ascii="Verdana" w:hAnsi="Verdana"/>
          <w:sz w:val="20"/>
          <w:szCs w:val="20"/>
        </w:rPr>
        <w:t>.</w:t>
      </w:r>
      <w:r w:rsidR="002020E6">
        <w:rPr>
          <w:rFonts w:ascii="Verdana" w:hAnsi="Verdana"/>
          <w:sz w:val="20"/>
          <w:szCs w:val="20"/>
        </w:rPr>
        <w:t xml:space="preserve"> </w:t>
      </w:r>
      <w:r w:rsidR="002020E6" w:rsidRPr="002020E6">
        <w:rPr>
          <w:rFonts w:ascii="Verdana" w:hAnsi="Verdana"/>
          <w:sz w:val="20"/>
          <w:szCs w:val="20"/>
        </w:rPr>
        <w:t>Każdy Oferent może złożyć jedną ofertę na całość przedmiotu zamówienia.</w:t>
      </w:r>
    </w:p>
    <w:p w14:paraId="27E6D64A" w14:textId="77777777" w:rsidR="00395835" w:rsidRPr="00940920" w:rsidRDefault="00395835" w:rsidP="005D0F26">
      <w:pPr>
        <w:pStyle w:val="Standard"/>
        <w:spacing w:line="280" w:lineRule="atLeast"/>
        <w:ind w:left="720"/>
        <w:jc w:val="both"/>
        <w:rPr>
          <w:rFonts w:asciiTheme="majorHAnsi" w:hAnsiTheme="majorHAnsi"/>
          <w:b/>
          <w:bCs/>
          <w:sz w:val="20"/>
          <w:szCs w:val="20"/>
          <w:highlight w:val="green"/>
        </w:rPr>
      </w:pPr>
    </w:p>
    <w:bookmarkEnd w:id="8"/>
    <w:p w14:paraId="7441A7DF" w14:textId="77777777" w:rsidR="005D0F26" w:rsidRDefault="005D0F26" w:rsidP="005D0F26">
      <w:pPr>
        <w:pStyle w:val="Standard"/>
        <w:numPr>
          <w:ilvl w:val="0"/>
          <w:numId w:val="12"/>
        </w:numPr>
        <w:spacing w:line="280" w:lineRule="atLeast"/>
        <w:ind w:left="0" w:firstLine="27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Opis sposobu przygotowania oferty</w:t>
      </w:r>
    </w:p>
    <w:p w14:paraId="15D20DD3" w14:textId="77777777" w:rsidR="005D0F26" w:rsidRDefault="005D0F26" w:rsidP="005D0F26">
      <w:pPr>
        <w:pStyle w:val="Standard"/>
        <w:spacing w:line="280" w:lineRule="atLeast"/>
        <w:jc w:val="both"/>
        <w:rPr>
          <w:rFonts w:ascii="Verdana" w:hAnsi="Verdana"/>
          <w:sz w:val="20"/>
          <w:szCs w:val="20"/>
        </w:rPr>
      </w:pPr>
    </w:p>
    <w:p w14:paraId="36691C36" w14:textId="5EF949DB" w:rsidR="005D0F26" w:rsidRDefault="005D0F26" w:rsidP="005D0F26">
      <w:pPr>
        <w:pStyle w:val="Standard"/>
        <w:tabs>
          <w:tab w:val="left" w:pos="284"/>
        </w:tabs>
        <w:spacing w:before="60" w:line="280" w:lineRule="atLeast"/>
        <w:ind w:left="28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 xml:space="preserve">Oferty należy składać w formie pisemnej  poprzez wypełnienie i własnoręczne podpisanie formularza ofertowego, stanowiącego Załącznik nr 2 do Ogłoszenia, w nieprzekraczalnym terminie do </w:t>
      </w:r>
      <w:r w:rsidRPr="0063239E">
        <w:rPr>
          <w:rFonts w:ascii="Verdana" w:hAnsi="Verdana" w:cs="Arial"/>
          <w:b/>
          <w:sz w:val="20"/>
          <w:szCs w:val="20"/>
          <w:u w:val="single"/>
        </w:rPr>
        <w:t xml:space="preserve">dnia </w:t>
      </w:r>
      <w:r w:rsidR="00290A06" w:rsidRPr="0063239E">
        <w:rPr>
          <w:rFonts w:ascii="Verdana" w:hAnsi="Verdana" w:cs="Arial"/>
          <w:b/>
          <w:sz w:val="20"/>
          <w:szCs w:val="20"/>
          <w:u w:val="single"/>
        </w:rPr>
        <w:t>18</w:t>
      </w:r>
      <w:r w:rsidRPr="0063239E">
        <w:rPr>
          <w:rFonts w:ascii="Verdana" w:hAnsi="Verdana" w:cs="Arial"/>
          <w:b/>
          <w:sz w:val="20"/>
          <w:szCs w:val="20"/>
          <w:u w:val="single"/>
        </w:rPr>
        <w:t>.</w:t>
      </w:r>
      <w:r w:rsidR="006D1E4F" w:rsidRPr="0063239E">
        <w:rPr>
          <w:rFonts w:ascii="Verdana" w:hAnsi="Verdana" w:cs="Arial"/>
          <w:b/>
          <w:sz w:val="20"/>
          <w:szCs w:val="20"/>
          <w:u w:val="single"/>
        </w:rPr>
        <w:t>1</w:t>
      </w:r>
      <w:r w:rsidR="00290A06" w:rsidRPr="0063239E">
        <w:rPr>
          <w:rFonts w:ascii="Verdana" w:hAnsi="Verdana" w:cs="Arial"/>
          <w:b/>
          <w:sz w:val="20"/>
          <w:szCs w:val="20"/>
          <w:u w:val="single"/>
        </w:rPr>
        <w:t>2</w:t>
      </w:r>
      <w:r w:rsidRPr="0063239E">
        <w:rPr>
          <w:rFonts w:ascii="Verdana" w:hAnsi="Verdana" w:cs="Arial"/>
          <w:b/>
          <w:sz w:val="20"/>
          <w:szCs w:val="20"/>
          <w:u w:val="single"/>
        </w:rPr>
        <w:t>.202</w:t>
      </w:r>
      <w:r w:rsidR="006D1E4F" w:rsidRPr="0063239E">
        <w:rPr>
          <w:rFonts w:ascii="Verdana" w:hAnsi="Verdana" w:cs="Arial"/>
          <w:b/>
          <w:sz w:val="20"/>
          <w:szCs w:val="20"/>
          <w:u w:val="single"/>
        </w:rPr>
        <w:t>4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r. do godz. 12.00</w:t>
      </w:r>
      <w:r>
        <w:rPr>
          <w:rFonts w:ascii="Verdana" w:hAnsi="Verdana" w:cs="Arial"/>
          <w:sz w:val="20"/>
          <w:szCs w:val="20"/>
          <w:u w:val="single"/>
        </w:rPr>
        <w:t xml:space="preserve">  na adres:</w:t>
      </w:r>
    </w:p>
    <w:p w14:paraId="4E519629" w14:textId="77777777" w:rsidR="006D1E4F" w:rsidRDefault="006D1E4F" w:rsidP="005D0F26">
      <w:pPr>
        <w:pStyle w:val="Standard"/>
        <w:tabs>
          <w:tab w:val="left" w:pos="284"/>
        </w:tabs>
        <w:spacing w:before="60" w:line="280" w:lineRule="atLeast"/>
        <w:ind w:left="284"/>
        <w:jc w:val="both"/>
        <w:rPr>
          <w:rFonts w:ascii="Verdana" w:hAnsi="Verdana"/>
          <w:sz w:val="20"/>
          <w:szCs w:val="20"/>
          <w:u w:val="single"/>
        </w:rPr>
      </w:pPr>
    </w:p>
    <w:p w14:paraId="3BEF1AE7" w14:textId="77777777" w:rsidR="006D1E4F" w:rsidRPr="00C042D7" w:rsidRDefault="006D1E4F" w:rsidP="006D1E4F">
      <w:pPr>
        <w:spacing w:after="0" w:line="240" w:lineRule="auto"/>
        <w:ind w:left="284"/>
        <w:rPr>
          <w:rFonts w:ascii="Verdana" w:eastAsia="Times New Roman" w:hAnsi="Verdana" w:cs="Times New Roman"/>
          <w:b/>
          <w:bCs/>
          <w:color w:val="000000"/>
          <w:spacing w:val="0"/>
          <w:szCs w:val="20"/>
          <w:lang w:eastAsia="pl-PL"/>
        </w:rPr>
      </w:pPr>
      <w:r w:rsidRPr="00C042D7">
        <w:rPr>
          <w:rFonts w:ascii="Verdana" w:eastAsia="Times New Roman" w:hAnsi="Verdana" w:cs="Times New Roman"/>
          <w:b/>
          <w:bCs/>
          <w:color w:val="000000"/>
          <w:spacing w:val="0"/>
          <w:szCs w:val="20"/>
          <w:lang w:eastAsia="pl-PL"/>
        </w:rPr>
        <w:t>Sieć Badawcza Łukasiewicz – Warszawski</w:t>
      </w:r>
    </w:p>
    <w:p w14:paraId="5EE7EEC7" w14:textId="77777777" w:rsidR="006D1E4F" w:rsidRPr="00C042D7" w:rsidRDefault="006D1E4F" w:rsidP="006D1E4F">
      <w:pPr>
        <w:spacing w:after="0" w:line="240" w:lineRule="auto"/>
        <w:ind w:firstLine="284"/>
        <w:rPr>
          <w:rFonts w:ascii="Verdana" w:eastAsia="Times New Roman" w:hAnsi="Verdana" w:cs="Times New Roman"/>
          <w:b/>
          <w:bCs/>
          <w:color w:val="000000"/>
          <w:spacing w:val="0"/>
          <w:szCs w:val="20"/>
          <w:lang w:eastAsia="pl-PL"/>
        </w:rPr>
      </w:pPr>
      <w:r w:rsidRPr="00C042D7">
        <w:rPr>
          <w:rFonts w:ascii="Verdana" w:eastAsia="Times New Roman" w:hAnsi="Verdana" w:cs="Times New Roman"/>
          <w:b/>
          <w:bCs/>
          <w:color w:val="000000"/>
          <w:spacing w:val="0"/>
          <w:szCs w:val="20"/>
          <w:lang w:eastAsia="pl-PL"/>
        </w:rPr>
        <w:t>Instytut Technologiczny</w:t>
      </w:r>
    </w:p>
    <w:p w14:paraId="02C0207D" w14:textId="77777777" w:rsidR="006D1E4F" w:rsidRPr="00C042D7" w:rsidRDefault="006D1E4F" w:rsidP="006D1E4F">
      <w:pPr>
        <w:spacing w:after="0" w:line="240" w:lineRule="auto"/>
        <w:ind w:left="142" w:firstLine="142"/>
        <w:rPr>
          <w:rFonts w:ascii="Verdana" w:eastAsia="Times New Roman" w:hAnsi="Verdana" w:cs="Times New Roman"/>
          <w:color w:val="000000"/>
          <w:spacing w:val="0"/>
          <w:szCs w:val="20"/>
          <w:lang w:eastAsia="pl-PL"/>
        </w:rPr>
      </w:pPr>
      <w:r w:rsidRPr="00C042D7">
        <w:rPr>
          <w:rFonts w:ascii="Verdana" w:eastAsia="Times New Roman" w:hAnsi="Verdana" w:cs="Times New Roman"/>
          <w:color w:val="000000"/>
          <w:spacing w:val="0"/>
          <w:szCs w:val="20"/>
          <w:lang w:eastAsia="pl-PL"/>
        </w:rPr>
        <w:t>ul. Duchnicka 3, 01-796 Warszawa</w:t>
      </w:r>
    </w:p>
    <w:p w14:paraId="3B8F7F1D" w14:textId="527F30A0" w:rsidR="005D0F26" w:rsidRDefault="006D1E4F" w:rsidP="006D1E4F">
      <w:pPr>
        <w:pStyle w:val="Standard"/>
        <w:tabs>
          <w:tab w:val="left" w:pos="568"/>
        </w:tabs>
        <w:spacing w:before="60" w:line="280" w:lineRule="atLeas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</w:t>
      </w:r>
      <w:r w:rsidR="005D0F26">
        <w:rPr>
          <w:rFonts w:ascii="Verdana" w:hAnsi="Verdana" w:cs="Arial"/>
          <w:color w:val="000000" w:themeColor="text1"/>
          <w:sz w:val="20"/>
          <w:szCs w:val="20"/>
        </w:rPr>
        <w:t>(Recepcja)</w:t>
      </w:r>
    </w:p>
    <w:p w14:paraId="0B0C61E4" w14:textId="77777777" w:rsidR="005D0F26" w:rsidRDefault="005D0F26" w:rsidP="006D1E4F">
      <w:pPr>
        <w:pStyle w:val="Standard"/>
        <w:tabs>
          <w:tab w:val="left" w:pos="284"/>
        </w:tabs>
        <w:spacing w:before="60" w:line="280" w:lineRule="atLeast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zamkniętych kopertach z dopiskiem:</w:t>
      </w:r>
    </w:p>
    <w:p w14:paraId="0B89B60D" w14:textId="0FC4E044" w:rsidR="00C12E7B" w:rsidRPr="00C12E7B" w:rsidRDefault="005D0F26" w:rsidP="00C12E7B">
      <w:pPr>
        <w:pStyle w:val="Standard"/>
        <w:tabs>
          <w:tab w:val="left" w:pos="284"/>
        </w:tabs>
        <w:spacing w:before="120" w:line="280" w:lineRule="atLeast"/>
        <w:ind w:left="284"/>
        <w:rPr>
          <w:rFonts w:ascii="Verdana" w:hAnsi="Verdana" w:cs="Arial"/>
          <w:b/>
          <w:bCs/>
          <w:i/>
          <w:sz w:val="20"/>
          <w:szCs w:val="20"/>
        </w:rPr>
      </w:pPr>
      <w:r w:rsidRPr="007944DC">
        <w:rPr>
          <w:rFonts w:ascii="Verdana" w:hAnsi="Verdana" w:cs="Arial"/>
          <w:b/>
          <w:bCs/>
          <w:i/>
          <w:sz w:val="20"/>
          <w:szCs w:val="20"/>
        </w:rPr>
        <w:t>„Oferta na Wynajem</w:t>
      </w:r>
      <w:r w:rsidR="006D1E4F" w:rsidRPr="007944DC">
        <w:t xml:space="preserve"> </w:t>
      </w:r>
      <w:r w:rsidR="00C12E7B" w:rsidRPr="00C12E7B">
        <w:rPr>
          <w:rFonts w:ascii="Verdana" w:hAnsi="Verdana" w:cs="Arial"/>
          <w:b/>
          <w:bCs/>
          <w:i/>
          <w:sz w:val="20"/>
          <w:szCs w:val="20"/>
        </w:rPr>
        <w:t>nieruchomości:</w:t>
      </w:r>
    </w:p>
    <w:p w14:paraId="6E201A8A" w14:textId="5A1C40E8" w:rsidR="00FC6E59" w:rsidRPr="007944DC" w:rsidRDefault="00C12E7B" w:rsidP="0063239E">
      <w:pPr>
        <w:pStyle w:val="Standard"/>
        <w:tabs>
          <w:tab w:val="left" w:pos="284"/>
        </w:tabs>
        <w:spacing w:before="120" w:line="280" w:lineRule="atLeast"/>
        <w:ind w:left="284"/>
        <w:jc w:val="both"/>
        <w:rPr>
          <w:rFonts w:asciiTheme="majorHAnsi" w:hAnsiTheme="majorHAnsi"/>
          <w:b/>
          <w:bCs/>
          <w:sz w:val="20"/>
          <w:szCs w:val="20"/>
        </w:rPr>
      </w:pPr>
      <w:r w:rsidRPr="00C12E7B">
        <w:rPr>
          <w:rFonts w:ascii="Verdana" w:hAnsi="Verdana" w:cs="Arial"/>
          <w:b/>
          <w:bCs/>
          <w:i/>
          <w:sz w:val="20"/>
          <w:szCs w:val="20"/>
        </w:rPr>
        <w:t>położonej w Warszawie przy ul. Mrówczej 212 stanowiącej odrębny od gruntu przedmiot prawa własności posadowiony na nieruchomości gruntowej nie będącej własnością właściciela budynków, dla której prowadzona jest księga wieczysta o numerze WA6M/00445074/9 wraz z placem parkingowym dla pojazdów osobowych o powierzchni 280,00 m².</w:t>
      </w:r>
      <w:r>
        <w:rPr>
          <w:rFonts w:ascii="Verdana" w:hAnsi="Verdana" w:cs="Arial"/>
          <w:b/>
          <w:bCs/>
          <w:i/>
          <w:sz w:val="20"/>
          <w:szCs w:val="20"/>
        </w:rPr>
        <w:t>’’</w:t>
      </w:r>
    </w:p>
    <w:p w14:paraId="201A88FE" w14:textId="0CACDACB" w:rsidR="005D0F26" w:rsidRDefault="005D0F26" w:rsidP="005D0F26">
      <w:pPr>
        <w:pStyle w:val="Standard"/>
        <w:tabs>
          <w:tab w:val="left" w:pos="284"/>
        </w:tabs>
        <w:spacing w:before="120" w:line="280" w:lineRule="atLeast"/>
        <w:ind w:left="284"/>
        <w:jc w:val="center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 w:cs="Arial"/>
          <w:i/>
          <w:sz w:val="20"/>
          <w:szCs w:val="20"/>
          <w:u w:val="single"/>
        </w:rPr>
        <w:lastRenderedPageBreak/>
        <w:t xml:space="preserve">„nie otwierać przed </w:t>
      </w:r>
      <w:r w:rsidR="00290A06" w:rsidRPr="00562AAB">
        <w:rPr>
          <w:rFonts w:ascii="Verdana" w:hAnsi="Verdana" w:cs="Arial"/>
          <w:b/>
          <w:bCs/>
          <w:i/>
          <w:sz w:val="20"/>
          <w:szCs w:val="20"/>
          <w:u w:val="single"/>
        </w:rPr>
        <w:t>18</w:t>
      </w:r>
      <w:r w:rsidRPr="00562AAB">
        <w:rPr>
          <w:rFonts w:ascii="Verdana" w:hAnsi="Verdana" w:cs="Arial"/>
          <w:b/>
          <w:bCs/>
          <w:i/>
          <w:sz w:val="20"/>
          <w:szCs w:val="20"/>
          <w:u w:val="single"/>
        </w:rPr>
        <w:t>.</w:t>
      </w:r>
      <w:r w:rsidR="006D1E4F" w:rsidRPr="00562AAB">
        <w:rPr>
          <w:rFonts w:ascii="Verdana" w:hAnsi="Verdana" w:cs="Arial"/>
          <w:b/>
          <w:bCs/>
          <w:i/>
          <w:sz w:val="20"/>
          <w:szCs w:val="20"/>
          <w:u w:val="single"/>
        </w:rPr>
        <w:t>1</w:t>
      </w:r>
      <w:r w:rsidR="00290A06" w:rsidRPr="00562AAB">
        <w:rPr>
          <w:rFonts w:ascii="Verdana" w:hAnsi="Verdana" w:cs="Arial"/>
          <w:b/>
          <w:bCs/>
          <w:i/>
          <w:sz w:val="20"/>
          <w:szCs w:val="20"/>
          <w:u w:val="single"/>
        </w:rPr>
        <w:t>2</w:t>
      </w:r>
      <w:r w:rsidRPr="00562AAB">
        <w:rPr>
          <w:rFonts w:ascii="Verdana" w:hAnsi="Verdana" w:cs="Arial"/>
          <w:b/>
          <w:bCs/>
          <w:i/>
          <w:sz w:val="20"/>
          <w:szCs w:val="20"/>
          <w:u w:val="single"/>
        </w:rPr>
        <w:t>.</w:t>
      </w:r>
      <w:r w:rsidRPr="00562AAB">
        <w:rPr>
          <w:rFonts w:ascii="Verdana" w:hAnsi="Verdana" w:cs="Arial"/>
          <w:b/>
          <w:i/>
          <w:sz w:val="20"/>
          <w:szCs w:val="20"/>
          <w:u w:val="single"/>
        </w:rPr>
        <w:t>202</w:t>
      </w:r>
      <w:r w:rsidR="006D1E4F" w:rsidRPr="00562AAB">
        <w:rPr>
          <w:rFonts w:ascii="Verdana" w:hAnsi="Verdana" w:cs="Arial"/>
          <w:b/>
          <w:i/>
          <w:sz w:val="20"/>
          <w:szCs w:val="20"/>
          <w:u w:val="single"/>
        </w:rPr>
        <w:t>4</w:t>
      </w:r>
      <w:r>
        <w:rPr>
          <w:rFonts w:ascii="Verdana" w:hAnsi="Verdana" w:cs="Arial"/>
          <w:b/>
          <w:i/>
          <w:sz w:val="20"/>
          <w:szCs w:val="20"/>
          <w:u w:val="single"/>
        </w:rPr>
        <w:t xml:space="preserve"> r. godz. 12.05”</w:t>
      </w:r>
    </w:p>
    <w:p w14:paraId="35063857" w14:textId="77777777" w:rsidR="005D0F26" w:rsidRDefault="005D0F26" w:rsidP="005D0F26">
      <w:pPr>
        <w:pStyle w:val="Standard"/>
        <w:tabs>
          <w:tab w:val="left" w:pos="284"/>
        </w:tabs>
        <w:spacing w:before="60" w:line="280" w:lineRule="atLeast"/>
        <w:ind w:left="284"/>
        <w:jc w:val="both"/>
        <w:rPr>
          <w:rFonts w:ascii="Verdana" w:hAnsi="Verdana" w:cs="Arial"/>
          <w:sz w:val="20"/>
          <w:szCs w:val="20"/>
        </w:rPr>
      </w:pPr>
    </w:p>
    <w:p w14:paraId="4AAC20B2" w14:textId="77777777" w:rsidR="005D0F26" w:rsidRPr="002B63E6" w:rsidRDefault="005D0F26" w:rsidP="005D0F26">
      <w:pPr>
        <w:pStyle w:val="Standard"/>
        <w:tabs>
          <w:tab w:val="left" w:pos="284"/>
        </w:tabs>
        <w:spacing w:before="60" w:line="280" w:lineRule="atLeast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Oferta złożona przez każdego z oferentów jest wiążąca przez okres </w:t>
      </w:r>
      <w:r w:rsidRPr="002B63E6">
        <w:rPr>
          <w:rFonts w:ascii="Verdana" w:hAnsi="Verdana" w:cs="Arial"/>
          <w:sz w:val="20"/>
          <w:szCs w:val="20"/>
        </w:rPr>
        <w:t xml:space="preserve">dziewięciu miesięcy od dnia otwarcia. </w:t>
      </w:r>
    </w:p>
    <w:p w14:paraId="486F2441" w14:textId="77777777" w:rsidR="005D0F26" w:rsidRDefault="005D0F26" w:rsidP="005D0F26">
      <w:pPr>
        <w:pStyle w:val="Standard"/>
        <w:tabs>
          <w:tab w:val="left" w:pos="284"/>
        </w:tabs>
        <w:spacing w:before="60" w:line="280" w:lineRule="atLeast"/>
        <w:jc w:val="both"/>
        <w:rPr>
          <w:rFonts w:ascii="Verdana" w:hAnsi="Verdana"/>
          <w:sz w:val="20"/>
          <w:szCs w:val="20"/>
        </w:rPr>
      </w:pPr>
    </w:p>
    <w:p w14:paraId="6ACEB86A" w14:textId="77777777" w:rsidR="005D0F26" w:rsidRDefault="005D0F26" w:rsidP="005D0F26">
      <w:pPr>
        <w:pStyle w:val="Standard"/>
        <w:numPr>
          <w:ilvl w:val="0"/>
          <w:numId w:val="12"/>
        </w:numPr>
        <w:spacing w:line="280" w:lineRule="atLeast"/>
        <w:ind w:left="0" w:firstLine="27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 w:cs="Arial"/>
          <w:b/>
          <w:sz w:val="20"/>
          <w:szCs w:val="20"/>
        </w:rPr>
        <w:t>Termin otwarcia ofert i kryterium wyboru:</w:t>
      </w:r>
    </w:p>
    <w:p w14:paraId="17859C71" w14:textId="77777777" w:rsidR="005D0F26" w:rsidRDefault="005D0F26" w:rsidP="005D0F26">
      <w:pPr>
        <w:pStyle w:val="Standard"/>
        <w:tabs>
          <w:tab w:val="left" w:pos="284"/>
        </w:tabs>
        <w:spacing w:before="120" w:line="280" w:lineRule="atLeast"/>
        <w:ind w:left="284"/>
        <w:jc w:val="center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Publiczne otwarcie ofert odbędzie się w dniu:</w:t>
      </w:r>
    </w:p>
    <w:p w14:paraId="7BCF5E1C" w14:textId="151F074F" w:rsidR="005D0F26" w:rsidRDefault="00290A06" w:rsidP="005D0F26">
      <w:pPr>
        <w:pStyle w:val="Standard"/>
        <w:tabs>
          <w:tab w:val="left" w:pos="284"/>
        </w:tabs>
        <w:spacing w:before="120" w:line="280" w:lineRule="atLeast"/>
        <w:ind w:left="284"/>
        <w:jc w:val="center"/>
        <w:rPr>
          <w:rFonts w:ascii="Verdana" w:hAnsi="Verdana" w:cs="Arial"/>
          <w:sz w:val="20"/>
          <w:szCs w:val="20"/>
        </w:rPr>
      </w:pPr>
      <w:r w:rsidRPr="00562AAB">
        <w:rPr>
          <w:rFonts w:ascii="Verdana" w:hAnsi="Verdana" w:cs="Arial"/>
          <w:b/>
          <w:sz w:val="20"/>
          <w:szCs w:val="20"/>
          <w:u w:val="single"/>
        </w:rPr>
        <w:t>18</w:t>
      </w:r>
      <w:r w:rsidR="005D0F26" w:rsidRPr="00562AAB">
        <w:rPr>
          <w:rFonts w:ascii="Verdana" w:hAnsi="Verdana" w:cs="Arial"/>
          <w:b/>
          <w:sz w:val="20"/>
          <w:szCs w:val="20"/>
          <w:u w:val="single"/>
        </w:rPr>
        <w:t>.</w:t>
      </w:r>
      <w:r w:rsidR="006D1E4F" w:rsidRPr="00562AAB">
        <w:rPr>
          <w:rFonts w:ascii="Verdana" w:hAnsi="Verdana" w:cs="Arial"/>
          <w:b/>
          <w:sz w:val="20"/>
          <w:szCs w:val="20"/>
          <w:u w:val="single"/>
        </w:rPr>
        <w:t>1</w:t>
      </w:r>
      <w:r w:rsidRPr="00562AAB">
        <w:rPr>
          <w:rFonts w:ascii="Verdana" w:hAnsi="Verdana" w:cs="Arial"/>
          <w:b/>
          <w:sz w:val="20"/>
          <w:szCs w:val="20"/>
          <w:u w:val="single"/>
        </w:rPr>
        <w:t>2</w:t>
      </w:r>
      <w:r w:rsidR="005D0F26" w:rsidRPr="00562AAB">
        <w:rPr>
          <w:rFonts w:ascii="Verdana" w:hAnsi="Verdana" w:cs="Arial"/>
          <w:b/>
          <w:sz w:val="20"/>
          <w:szCs w:val="20"/>
          <w:u w:val="single"/>
        </w:rPr>
        <w:t>.202</w:t>
      </w:r>
      <w:r w:rsidR="006D1E4F" w:rsidRPr="00562AAB">
        <w:rPr>
          <w:rFonts w:ascii="Verdana" w:hAnsi="Verdana" w:cs="Arial"/>
          <w:b/>
          <w:sz w:val="20"/>
          <w:szCs w:val="20"/>
          <w:u w:val="single"/>
        </w:rPr>
        <w:t>4</w:t>
      </w:r>
      <w:r w:rsidR="005D0F26">
        <w:rPr>
          <w:rFonts w:ascii="Verdana" w:hAnsi="Verdana" w:cs="Arial"/>
          <w:b/>
          <w:i/>
          <w:sz w:val="20"/>
          <w:szCs w:val="20"/>
          <w:u w:val="single"/>
        </w:rPr>
        <w:t xml:space="preserve"> </w:t>
      </w:r>
      <w:r w:rsidR="005D0F26">
        <w:rPr>
          <w:rFonts w:ascii="Verdana" w:hAnsi="Verdana" w:cs="Arial"/>
          <w:b/>
          <w:sz w:val="20"/>
          <w:szCs w:val="20"/>
          <w:u w:val="single"/>
        </w:rPr>
        <w:t>r.</w:t>
      </w:r>
      <w:r w:rsidR="005D0F26">
        <w:rPr>
          <w:rFonts w:ascii="Verdana" w:hAnsi="Verdana" w:cs="Arial"/>
          <w:b/>
          <w:i/>
          <w:sz w:val="20"/>
          <w:szCs w:val="20"/>
          <w:u w:val="single"/>
        </w:rPr>
        <w:t xml:space="preserve"> </w:t>
      </w:r>
      <w:r w:rsidR="005D0F26">
        <w:rPr>
          <w:rFonts w:ascii="Verdana" w:hAnsi="Verdana" w:cs="Arial"/>
          <w:b/>
          <w:bCs/>
          <w:sz w:val="20"/>
          <w:szCs w:val="20"/>
          <w:u w:val="single"/>
        </w:rPr>
        <w:t>o godz. 12.05</w:t>
      </w:r>
      <w:r w:rsidR="005D0F26">
        <w:rPr>
          <w:rFonts w:ascii="Verdana" w:hAnsi="Verdana" w:cs="Arial"/>
          <w:sz w:val="20"/>
          <w:szCs w:val="20"/>
        </w:rPr>
        <w:t xml:space="preserve"> </w:t>
      </w:r>
    </w:p>
    <w:p w14:paraId="5D5A47D0" w14:textId="4CF1EAD0" w:rsidR="005D0F26" w:rsidRDefault="005D0F26" w:rsidP="005D0F26">
      <w:pPr>
        <w:pStyle w:val="Standard"/>
        <w:tabs>
          <w:tab w:val="left" w:pos="284"/>
        </w:tabs>
        <w:spacing w:before="120" w:line="280" w:lineRule="atLeast"/>
        <w:ind w:left="284" w:hanging="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u w:val="single"/>
        </w:rPr>
        <w:t xml:space="preserve">w  siedzibie Instytutu w Warszawie, </w:t>
      </w:r>
      <w:r w:rsidR="006D1E4F">
        <w:rPr>
          <w:rFonts w:ascii="Verdana" w:hAnsi="Verdana" w:cs="Arial"/>
          <w:sz w:val="20"/>
          <w:szCs w:val="20"/>
          <w:u w:val="single"/>
        </w:rPr>
        <w:t>Duchnicka 3</w:t>
      </w:r>
      <w:r>
        <w:rPr>
          <w:rFonts w:ascii="Verdana" w:hAnsi="Verdana" w:cs="Arial"/>
          <w:sz w:val="20"/>
          <w:szCs w:val="20"/>
          <w:u w:val="single"/>
        </w:rPr>
        <w:t xml:space="preserve">, budynek </w:t>
      </w:r>
      <w:r w:rsidR="001E491F">
        <w:rPr>
          <w:rFonts w:ascii="Verdana" w:hAnsi="Verdana" w:cs="Arial"/>
          <w:sz w:val="20"/>
          <w:szCs w:val="20"/>
          <w:u w:val="single"/>
        </w:rPr>
        <w:t xml:space="preserve">nr 1 </w:t>
      </w:r>
      <w:r>
        <w:rPr>
          <w:rFonts w:ascii="Verdana" w:hAnsi="Verdana" w:cs="Arial"/>
          <w:sz w:val="20"/>
          <w:szCs w:val="20"/>
          <w:u w:val="single"/>
        </w:rPr>
        <w:t xml:space="preserve">sala nr </w:t>
      </w:r>
      <w:r w:rsidR="00F37C98">
        <w:rPr>
          <w:rFonts w:ascii="Verdana" w:hAnsi="Verdana" w:cs="Arial"/>
          <w:sz w:val="20"/>
          <w:szCs w:val="20"/>
          <w:u w:val="single"/>
        </w:rPr>
        <w:t>49</w:t>
      </w:r>
    </w:p>
    <w:p w14:paraId="71DF2627" w14:textId="33A4B13B" w:rsidR="005D0F26" w:rsidRDefault="005D0F26" w:rsidP="006D1E4F">
      <w:pPr>
        <w:pStyle w:val="Standard"/>
        <w:tabs>
          <w:tab w:val="left" w:pos="284"/>
        </w:tabs>
        <w:spacing w:before="60" w:line="280" w:lineRule="atLeast"/>
        <w:jc w:val="both"/>
        <w:rPr>
          <w:rFonts w:ascii="Verdana" w:hAnsi="Verdana" w:cs="Arial"/>
          <w:sz w:val="20"/>
          <w:szCs w:val="20"/>
        </w:rPr>
      </w:pPr>
    </w:p>
    <w:p w14:paraId="18C78C99" w14:textId="77777777" w:rsidR="005D0F26" w:rsidRDefault="005D0F26" w:rsidP="005D0F26">
      <w:pPr>
        <w:pStyle w:val="Standard"/>
        <w:tabs>
          <w:tab w:val="left" w:pos="284"/>
        </w:tabs>
        <w:spacing w:before="60" w:line="280" w:lineRule="atLeast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Jedynym kryterium wyboru oferty będzie wysokość  zaoferowanej  ceny na najem nieruchomości. Instytut wybierze ofertę zawierającą </w:t>
      </w:r>
      <w:r>
        <w:rPr>
          <w:rFonts w:ascii="Verdana" w:hAnsi="Verdana" w:cs="Arial"/>
          <w:sz w:val="20"/>
          <w:szCs w:val="20"/>
          <w:u w:val="single"/>
        </w:rPr>
        <w:t>najwyższą cenę.</w:t>
      </w:r>
    </w:p>
    <w:p w14:paraId="3A6988BF" w14:textId="77777777" w:rsidR="005D0F26" w:rsidRDefault="005D0F26" w:rsidP="005D0F26">
      <w:pPr>
        <w:tabs>
          <w:tab w:val="left" w:pos="284"/>
        </w:tabs>
        <w:spacing w:before="60" w:line="280" w:lineRule="atLeast"/>
        <w:ind w:left="284"/>
        <w:rPr>
          <w:rFonts w:ascii="Verdana" w:hAnsi="Verdana"/>
          <w:szCs w:val="20"/>
          <w:u w:val="single"/>
        </w:rPr>
      </w:pPr>
      <w:r>
        <w:rPr>
          <w:rFonts w:ascii="Verdana" w:hAnsi="Verdana"/>
          <w:szCs w:val="20"/>
          <w:u w:val="single"/>
        </w:rPr>
        <w:t xml:space="preserve">Instytut zastrzega sobie prawo: </w:t>
      </w:r>
    </w:p>
    <w:p w14:paraId="7DAFE5F1" w14:textId="77777777" w:rsidR="005D0F26" w:rsidRDefault="005D0F26" w:rsidP="005D0F26">
      <w:pPr>
        <w:pStyle w:val="Akapitzlist"/>
        <w:numPr>
          <w:ilvl w:val="0"/>
          <w:numId w:val="14"/>
        </w:numPr>
        <w:tabs>
          <w:tab w:val="left" w:pos="284"/>
        </w:tabs>
        <w:spacing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swobodnego wyboru oferty jeżeli uczestnicy przetargu zaoferowali tę samą cenę, </w:t>
      </w:r>
    </w:p>
    <w:p w14:paraId="60155798" w14:textId="77777777" w:rsidR="005D0F26" w:rsidRDefault="005D0F26" w:rsidP="005D0F26">
      <w:pPr>
        <w:pStyle w:val="Akapitzlist"/>
        <w:numPr>
          <w:ilvl w:val="0"/>
          <w:numId w:val="14"/>
        </w:numPr>
        <w:tabs>
          <w:tab w:val="left" w:pos="284"/>
        </w:tabs>
        <w:spacing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przesunięcia terminu składania ofert, </w:t>
      </w:r>
    </w:p>
    <w:p w14:paraId="2DCE449A" w14:textId="77777777" w:rsidR="005D0F26" w:rsidRDefault="005D0F26" w:rsidP="005D0F26">
      <w:pPr>
        <w:pStyle w:val="Akapitzlist"/>
        <w:numPr>
          <w:ilvl w:val="0"/>
          <w:numId w:val="14"/>
        </w:numPr>
        <w:tabs>
          <w:tab w:val="left" w:pos="284"/>
        </w:tabs>
        <w:spacing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unieważnienia przetargu bez podania przyczyny.</w:t>
      </w:r>
    </w:p>
    <w:p w14:paraId="5D2A8E60" w14:textId="77777777" w:rsidR="005D0F26" w:rsidRDefault="005D0F26" w:rsidP="005D0F26">
      <w:pPr>
        <w:pStyle w:val="Standard"/>
        <w:spacing w:before="60" w:line="280" w:lineRule="atLeast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Załączniki:</w:t>
      </w:r>
    </w:p>
    <w:p w14:paraId="44A4EF30" w14:textId="72A1B256" w:rsidR="005D0F26" w:rsidRPr="006D1E4F" w:rsidRDefault="006D1E4F" w:rsidP="006D1E4F">
      <w:pPr>
        <w:pStyle w:val="Standard"/>
        <w:spacing w:before="60" w:line="280" w:lineRule="atLeast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– Opis przedmiotu zamówienia</w:t>
      </w:r>
    </w:p>
    <w:p w14:paraId="0678D703" w14:textId="77777777" w:rsidR="005D0F26" w:rsidRDefault="005D0F26" w:rsidP="005D0F26">
      <w:pPr>
        <w:pStyle w:val="Standard"/>
        <w:spacing w:before="60" w:line="280" w:lineRule="atLeast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 – Formularz ofertowy</w:t>
      </w:r>
    </w:p>
    <w:p w14:paraId="64DD4802" w14:textId="77777777" w:rsidR="005D0F26" w:rsidRDefault="005D0F26" w:rsidP="005D0F26">
      <w:pPr>
        <w:pStyle w:val="Standard"/>
        <w:spacing w:before="60" w:line="280" w:lineRule="atLeast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3 – Wzór umowy </w:t>
      </w:r>
    </w:p>
    <w:p w14:paraId="3C18187A" w14:textId="1764446C" w:rsidR="0084396A" w:rsidRPr="005D0F26" w:rsidRDefault="0084396A" w:rsidP="005D0F26"/>
    <w:sectPr w:rsidR="0084396A" w:rsidRPr="005D0F26" w:rsidSect="00B73E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1F681" w14:textId="77777777" w:rsidR="00962802" w:rsidRDefault="00962802" w:rsidP="006747BD">
      <w:pPr>
        <w:spacing w:after="0" w:line="240" w:lineRule="auto"/>
      </w:pPr>
      <w:r>
        <w:separator/>
      </w:r>
    </w:p>
  </w:endnote>
  <w:endnote w:type="continuationSeparator" w:id="0">
    <w:p w14:paraId="58A9E446" w14:textId="77777777" w:rsidR="00962802" w:rsidRDefault="0096280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7B7F" w14:textId="77777777" w:rsidR="006C3245" w:rsidRDefault="006C32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72665324" w14:textId="6D03DFF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47055D0F" w:rsidR="00D40690" w:rsidRDefault="00AE4459">
    <w:pPr>
      <w:pStyle w:val="Stopka"/>
    </w:pPr>
    <w:r>
      <w:rPr>
        <w:noProof/>
        <w:spacing w:val="2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3CFE151" wp14:editId="4903A43C">
              <wp:simplePos x="0" y="0"/>
              <wp:positionH relativeFrom="margin">
                <wp:posOffset>0</wp:posOffset>
              </wp:positionH>
              <wp:positionV relativeFrom="page">
                <wp:posOffset>9745345</wp:posOffset>
              </wp:positionV>
              <wp:extent cx="4420235" cy="462915"/>
              <wp:effectExtent l="0" t="0" r="0" b="13335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20235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DB71D" w14:textId="77777777" w:rsidR="00AE4459" w:rsidRDefault="00AE4459" w:rsidP="00AE4459">
                          <w:pPr>
                            <w:spacing w:after="0" w:line="240" w:lineRule="auto"/>
                            <w:jc w:val="left"/>
                            <w:rPr>
                              <w:color w:val="808080" w:themeColor="text2"/>
                              <w:sz w:val="14"/>
                              <w:szCs w:val="16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Sieć Badawcza Łukasiewicz – Warszawski Instytut Technologiczny</w:t>
                          </w:r>
                        </w:p>
                        <w:p w14:paraId="4666BE88" w14:textId="5FD844F6" w:rsidR="00AE4459" w:rsidRDefault="00AE4459" w:rsidP="00AE4459">
                          <w:pPr>
                            <w:spacing w:after="0" w:line="240" w:lineRule="auto"/>
                            <w:jc w:val="left"/>
                            <w:rPr>
                              <w:color w:val="808080" w:themeColor="text2"/>
                              <w:sz w:val="14"/>
                              <w:szCs w:val="16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0</w:t>
                          </w:r>
                          <w:r w:rsidR="0029603C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1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-</w:t>
                          </w:r>
                          <w:r w:rsidR="009343B3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796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Warszawa,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ul. </w:t>
                          </w:r>
                          <w:r w:rsidR="008A754E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Duchnicka</w:t>
                          </w:r>
                          <w:r w:rsidR="0063124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3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t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el. +48 22 </w:t>
                          </w:r>
                          <w:r w:rsidR="0063124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560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63124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26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00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,</w:t>
                          </w:r>
                          <w:r w:rsidR="0047011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nfo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wit.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lukasiewicz.gov.pl;</w:t>
                          </w:r>
                        </w:p>
                        <w:p w14:paraId="6EA84FEE" w14:textId="2485157F" w:rsidR="00AE4459" w:rsidRPr="000D478D" w:rsidRDefault="00AE4459" w:rsidP="00AE4459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8"/>
                              <w:szCs w:val="8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www.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wit.lukasiewicz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.gov.pl l NIP: 525 000 85 19, REGON: 387096477 Sąd Rejonowy 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br/>
                            <w:t>m.st. Warszawy, XI</w:t>
                          </w:r>
                          <w:r w:rsidR="00E63C7A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V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Wydz. Gospodarczy KRS nr 0000858544</w:t>
                          </w:r>
                        </w:p>
                        <w:p w14:paraId="4A0F4636" w14:textId="77777777" w:rsidR="00AE4459" w:rsidRPr="004F5805" w:rsidRDefault="00AE4459" w:rsidP="00AE4459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FE1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35pt;width:348.05pt;height:36.4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" filled="f" stroked="f">
              <o:lock v:ext="edit" aspectratio="t"/>
              <v:textbox inset="0,0,0,0">
                <w:txbxContent>
                  <w:p w14:paraId="5EFDB71D" w14:textId="77777777" w:rsidR="00AE4459" w:rsidRDefault="00AE4459" w:rsidP="00AE4459">
                    <w:pPr>
                      <w:spacing w:after="0" w:line="240" w:lineRule="auto"/>
                      <w:jc w:val="left"/>
                      <w:rPr>
                        <w:color w:val="808080" w:themeColor="text2"/>
                        <w:sz w:val="14"/>
                        <w:szCs w:val="16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Sieć Badawcza Łukasiewicz – Warszawski Instytut Technologiczny</w:t>
                    </w:r>
                  </w:p>
                  <w:p w14:paraId="4666BE88" w14:textId="5FD844F6" w:rsidR="00AE4459" w:rsidRDefault="00AE4459" w:rsidP="00AE4459">
                    <w:pPr>
                      <w:spacing w:after="0" w:line="240" w:lineRule="auto"/>
                      <w:jc w:val="left"/>
                      <w:rPr>
                        <w:color w:val="808080" w:themeColor="text2"/>
                        <w:sz w:val="14"/>
                        <w:szCs w:val="16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0</w:t>
                    </w:r>
                    <w:r w:rsidR="0029603C">
                      <w:rPr>
                        <w:color w:val="808080" w:themeColor="text2"/>
                        <w:sz w:val="14"/>
                        <w:szCs w:val="16"/>
                      </w:rPr>
                      <w:t>1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-</w:t>
                    </w:r>
                    <w:r w:rsidR="009343B3">
                      <w:rPr>
                        <w:color w:val="808080" w:themeColor="text2"/>
                        <w:sz w:val="14"/>
                        <w:szCs w:val="16"/>
                      </w:rPr>
                      <w:t>796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Warszawa,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ul. </w:t>
                    </w:r>
                    <w:r w:rsidR="008A754E">
                      <w:rPr>
                        <w:color w:val="808080" w:themeColor="text2"/>
                        <w:sz w:val="14"/>
                        <w:szCs w:val="16"/>
                      </w:rPr>
                      <w:t>Duchnicka</w:t>
                    </w:r>
                    <w:r w:rsidR="00631244">
                      <w:rPr>
                        <w:color w:val="808080" w:themeColor="text2"/>
                        <w:sz w:val="14"/>
                        <w:szCs w:val="16"/>
                      </w:rPr>
                      <w:t xml:space="preserve"> 3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t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el. +48 22 </w:t>
                    </w:r>
                    <w:r w:rsidR="00631244">
                      <w:rPr>
                        <w:color w:val="808080" w:themeColor="text2"/>
                        <w:sz w:val="14"/>
                        <w:szCs w:val="16"/>
                      </w:rPr>
                      <w:t>560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631244">
                      <w:rPr>
                        <w:color w:val="808080" w:themeColor="text2"/>
                        <w:sz w:val="14"/>
                        <w:szCs w:val="16"/>
                      </w:rPr>
                      <w:t>26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00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,</w:t>
                    </w:r>
                    <w:r w:rsidR="00470114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i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nfo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@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wit.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lukasiewicz.gov.pl;</w:t>
                    </w:r>
                  </w:p>
                  <w:p w14:paraId="6EA84FEE" w14:textId="2485157F" w:rsidR="00AE4459" w:rsidRPr="000D478D" w:rsidRDefault="00AE4459" w:rsidP="00AE4459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8"/>
                        <w:szCs w:val="8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www.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wit.lukasiewicz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.gov.pl l NIP: 525 000 85 19, REGON: 387096477 Sąd Rejonowy 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br/>
                      <w:t>m.st. Warszawy, XI</w:t>
                    </w:r>
                    <w:r w:rsidR="00E63C7A">
                      <w:rPr>
                        <w:color w:val="808080" w:themeColor="text2"/>
                        <w:sz w:val="14"/>
                        <w:szCs w:val="16"/>
                      </w:rPr>
                      <w:t>V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Wydz. Gospodarczy KRS nr 0000858544</w:t>
                    </w:r>
                  </w:p>
                  <w:p w14:paraId="4A0F4636" w14:textId="77777777" w:rsidR="00AE4459" w:rsidRPr="004F5805" w:rsidRDefault="00AE4459" w:rsidP="00AE4459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B768260" w14:textId="3A80FA4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4AD7D64D" w14:textId="524A23D3" w:rsidR="003F4BA3" w:rsidRPr="00D06D36" w:rsidRDefault="00DA52A1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D6C6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5F3F5F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0B30FDE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7DF9CADB" w14:textId="718A08BE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2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8BD6C63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55F3F5FE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0B30FDEC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7DF9CADB" w14:textId="718A08BE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3D2ED075">
              <wp:simplePos x="0" y="0"/>
              <wp:positionH relativeFrom="margin">
                <wp:align>left</wp:align>
              </wp:positionH>
              <wp:positionV relativeFrom="page">
                <wp:posOffset>9888855</wp:posOffset>
              </wp:positionV>
              <wp:extent cx="4420235" cy="462915"/>
              <wp:effectExtent l="0" t="0" r="0" b="13335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20235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CE3E2" w14:textId="5A932604" w:rsidR="003A40FB" w:rsidRDefault="001B0C33" w:rsidP="009004DE">
                          <w:pPr>
                            <w:spacing w:after="0" w:line="240" w:lineRule="auto"/>
                            <w:jc w:val="left"/>
                            <w:rPr>
                              <w:color w:val="808080" w:themeColor="text2"/>
                              <w:sz w:val="14"/>
                              <w:szCs w:val="16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Sieć Badawcza Łukasiewicz </w:t>
                          </w:r>
                          <w:r w:rsidR="00667EFC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–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667EFC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Warszawski Instytut Technologiczny</w:t>
                          </w:r>
                        </w:p>
                        <w:p w14:paraId="5F4FBACE" w14:textId="1B1716F4" w:rsidR="00761847" w:rsidRDefault="0012072F" w:rsidP="009004DE">
                          <w:pPr>
                            <w:spacing w:after="0" w:line="240" w:lineRule="auto"/>
                            <w:jc w:val="left"/>
                            <w:rPr>
                              <w:color w:val="808080" w:themeColor="text2"/>
                              <w:sz w:val="14"/>
                              <w:szCs w:val="16"/>
                            </w:rPr>
                          </w:pP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01-796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Warszawa,</w:t>
                          </w:r>
                          <w:r w:rsidR="00761847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ul.</w:t>
                          </w:r>
                          <w:r w:rsidR="00AB3C97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Duchnicka 3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, </w:t>
                          </w:r>
                          <w:r w:rsidR="007512E9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t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el. +48 22 </w:t>
                          </w:r>
                          <w:r w:rsidR="004E5A5C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560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4E5A5C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26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00</w:t>
                          </w:r>
                          <w:r w:rsidR="007512E9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,</w:t>
                          </w:r>
                          <w:r w:rsidR="0047011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i</w:t>
                          </w:r>
                          <w:r w:rsidR="00E3733E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nfo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@</w:t>
                          </w:r>
                          <w:r w:rsidR="002949B9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wit.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lukasiewicz.gov.pl</w:t>
                          </w:r>
                          <w:r w:rsidR="00C35B98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;</w:t>
                          </w:r>
                        </w:p>
                        <w:p w14:paraId="50FF8BF9" w14:textId="21DBAF16" w:rsidR="001B0C33" w:rsidRPr="000D478D" w:rsidRDefault="001B0C33" w:rsidP="009004DE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8"/>
                              <w:szCs w:val="8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www.</w:t>
                          </w:r>
                          <w:r w:rsidR="00421FD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wit.lukasiewicz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.gov.pl l NIP: 525 000 85 19, REGON: 387096477 Sąd Re</w:t>
                          </w:r>
                          <w:r w:rsidR="006C3245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j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onowy </w:t>
                          </w:r>
                          <w:r w:rsidR="00FC1221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br/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m.st. Warszawy, XI</w:t>
                          </w:r>
                          <w:r w:rsidR="00F246C6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V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Wydz. Gospodarczy KRS nr 0000858544</w:t>
                          </w:r>
                        </w:p>
                        <w:p w14:paraId="38C94097" w14:textId="38091F38" w:rsidR="004F5805" w:rsidRPr="004F5805" w:rsidRDefault="004F5805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66887" id="_x0000_s1028" type="#_x0000_t202" style="position:absolute;margin-left:0;margin-top:778.65pt;width:348.05pt;height:36.4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" filled="f" stroked="f">
              <o:lock v:ext="edit" aspectratio="t"/>
              <v:textbox inset="0,0,0,0">
                <w:txbxContent>
                  <w:p w14:paraId="68CCE3E2" w14:textId="5A932604" w:rsidR="003A40FB" w:rsidRDefault="001B0C33" w:rsidP="009004DE">
                    <w:pPr>
                      <w:spacing w:after="0" w:line="240" w:lineRule="auto"/>
                      <w:jc w:val="left"/>
                      <w:rPr>
                        <w:color w:val="808080" w:themeColor="text2"/>
                        <w:sz w:val="14"/>
                        <w:szCs w:val="16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Sieć Badawcza Łukasiewicz </w:t>
                    </w:r>
                    <w:r w:rsidR="00667EFC" w:rsidRPr="000D478D">
                      <w:rPr>
                        <w:color w:val="808080" w:themeColor="text2"/>
                        <w:sz w:val="14"/>
                        <w:szCs w:val="16"/>
                      </w:rPr>
                      <w:t>–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667EFC" w:rsidRPr="000D478D">
                      <w:rPr>
                        <w:color w:val="808080" w:themeColor="text2"/>
                        <w:sz w:val="14"/>
                        <w:szCs w:val="16"/>
                      </w:rPr>
                      <w:t>Warszawski Instytut Technologiczny</w:t>
                    </w:r>
                  </w:p>
                  <w:p w14:paraId="5F4FBACE" w14:textId="1B1716F4" w:rsidR="00761847" w:rsidRDefault="0012072F" w:rsidP="009004DE">
                    <w:pPr>
                      <w:spacing w:after="0" w:line="240" w:lineRule="auto"/>
                      <w:jc w:val="left"/>
                      <w:rPr>
                        <w:color w:val="808080" w:themeColor="text2"/>
                        <w:sz w:val="14"/>
                        <w:szCs w:val="16"/>
                      </w:rPr>
                    </w:pPr>
                    <w:r>
                      <w:rPr>
                        <w:color w:val="808080" w:themeColor="text2"/>
                        <w:sz w:val="14"/>
                        <w:szCs w:val="16"/>
                      </w:rPr>
                      <w:t>01-796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Warszawa,</w:t>
                    </w:r>
                    <w:r w:rsidR="00761847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>ul.</w:t>
                    </w:r>
                    <w:r w:rsidR="00AB3C97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Duchnicka 3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, </w:t>
                    </w:r>
                    <w:r w:rsidR="007512E9">
                      <w:rPr>
                        <w:color w:val="808080" w:themeColor="text2"/>
                        <w:sz w:val="14"/>
                        <w:szCs w:val="16"/>
                      </w:rPr>
                      <w:t>t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el. +48 22 </w:t>
                    </w:r>
                    <w:r w:rsidR="004E5A5C">
                      <w:rPr>
                        <w:color w:val="808080" w:themeColor="text2"/>
                        <w:sz w:val="14"/>
                        <w:szCs w:val="16"/>
                      </w:rPr>
                      <w:t>560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4E5A5C">
                      <w:rPr>
                        <w:color w:val="808080" w:themeColor="text2"/>
                        <w:sz w:val="14"/>
                        <w:szCs w:val="16"/>
                      </w:rPr>
                      <w:t>26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00</w:t>
                    </w:r>
                    <w:r w:rsidR="007512E9">
                      <w:rPr>
                        <w:color w:val="808080" w:themeColor="text2"/>
                        <w:sz w:val="14"/>
                        <w:szCs w:val="16"/>
                      </w:rPr>
                      <w:t>,</w:t>
                    </w:r>
                    <w:r w:rsidR="00470114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>i</w:t>
                    </w:r>
                    <w:r w:rsidR="00E3733E">
                      <w:rPr>
                        <w:color w:val="808080" w:themeColor="text2"/>
                        <w:sz w:val="14"/>
                        <w:szCs w:val="16"/>
                      </w:rPr>
                      <w:t>nfo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>@</w:t>
                    </w:r>
                    <w:r w:rsidR="002949B9">
                      <w:rPr>
                        <w:color w:val="808080" w:themeColor="text2"/>
                        <w:sz w:val="14"/>
                        <w:szCs w:val="16"/>
                      </w:rPr>
                      <w:t>wit.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>lukasiewicz.gov.pl</w:t>
                    </w:r>
                    <w:r w:rsidR="00C35B98" w:rsidRPr="000D478D">
                      <w:rPr>
                        <w:color w:val="808080" w:themeColor="text2"/>
                        <w:sz w:val="14"/>
                        <w:szCs w:val="16"/>
                      </w:rPr>
                      <w:t>;</w:t>
                    </w:r>
                  </w:p>
                  <w:p w14:paraId="50FF8BF9" w14:textId="21DBAF16" w:rsidR="001B0C33" w:rsidRPr="000D478D" w:rsidRDefault="001B0C33" w:rsidP="009004DE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8"/>
                        <w:szCs w:val="8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www.</w:t>
                    </w:r>
                    <w:r w:rsidR="00421FDD">
                      <w:rPr>
                        <w:color w:val="808080" w:themeColor="text2"/>
                        <w:sz w:val="14"/>
                        <w:szCs w:val="16"/>
                      </w:rPr>
                      <w:t>wit.lukasiewicz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.gov.pl l NIP: 525 000 85 19, REGON: 387096477 Sąd Re</w:t>
                    </w:r>
                    <w:r w:rsidR="006C3245">
                      <w:rPr>
                        <w:color w:val="808080" w:themeColor="text2"/>
                        <w:sz w:val="14"/>
                        <w:szCs w:val="16"/>
                      </w:rPr>
                      <w:t>j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onowy </w:t>
                    </w:r>
                    <w:r w:rsidR="00FC1221" w:rsidRPr="000D478D">
                      <w:rPr>
                        <w:color w:val="808080" w:themeColor="text2"/>
                        <w:sz w:val="14"/>
                        <w:szCs w:val="16"/>
                      </w:rPr>
                      <w:br/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m.st. Warszawy, XI</w:t>
                    </w:r>
                    <w:r w:rsidR="00F246C6">
                      <w:rPr>
                        <w:color w:val="808080" w:themeColor="text2"/>
                        <w:sz w:val="14"/>
                        <w:szCs w:val="16"/>
                      </w:rPr>
                      <w:t>V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Wydz. Gospodarczy KRS nr 0000858544</w:t>
                    </w:r>
                  </w:p>
                  <w:p w14:paraId="38C94097" w14:textId="38091F38" w:rsidR="004F5805" w:rsidRPr="004F5805" w:rsidRDefault="004F5805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53D6B" w14:textId="77777777" w:rsidR="00962802" w:rsidRDefault="00962802" w:rsidP="006747BD">
      <w:pPr>
        <w:spacing w:after="0" w:line="240" w:lineRule="auto"/>
      </w:pPr>
      <w:r>
        <w:separator/>
      </w:r>
    </w:p>
  </w:footnote>
  <w:footnote w:type="continuationSeparator" w:id="0">
    <w:p w14:paraId="04E3A4EE" w14:textId="77777777" w:rsidR="00962802" w:rsidRDefault="0096280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109F" w14:textId="77777777" w:rsidR="006C3245" w:rsidRDefault="006C32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8FDB" w14:textId="77777777" w:rsidR="006C3245" w:rsidRDefault="006C3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B933" w14:textId="2632ED44" w:rsidR="006747BD" w:rsidRPr="00DA52A1" w:rsidRDefault="00DA52A1">
    <w:pPr>
      <w:pStyle w:val="Nagwek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886B872" wp14:editId="75B5C2BE">
          <wp:simplePos x="0" y="0"/>
          <wp:positionH relativeFrom="page">
            <wp:posOffset>361315</wp:posOffset>
          </wp:positionH>
          <wp:positionV relativeFrom="page">
            <wp:posOffset>533400</wp:posOffset>
          </wp:positionV>
          <wp:extent cx="906780" cy="1704975"/>
          <wp:effectExtent l="0" t="0" r="762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23AB9"/>
    <w:multiLevelType w:val="multilevel"/>
    <w:tmpl w:val="595A6B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1" w15:restartNumberingAfterBreak="0">
    <w:nsid w:val="23F35635"/>
    <w:multiLevelType w:val="hybridMultilevel"/>
    <w:tmpl w:val="D892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23D5"/>
    <w:multiLevelType w:val="hybridMultilevel"/>
    <w:tmpl w:val="C2F496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C8449F9"/>
    <w:multiLevelType w:val="hybridMultilevel"/>
    <w:tmpl w:val="C1F2F7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FF31B29"/>
    <w:multiLevelType w:val="hybridMultilevel"/>
    <w:tmpl w:val="0EFE7B2E"/>
    <w:lvl w:ilvl="0" w:tplc="1EE244F8">
      <w:start w:val="1"/>
      <w:numFmt w:val="ordinal"/>
      <w:lvlText w:val="2.%1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2208">
    <w:abstractNumId w:val="9"/>
  </w:num>
  <w:num w:numId="2" w16cid:durableId="355738807">
    <w:abstractNumId w:val="8"/>
  </w:num>
  <w:num w:numId="3" w16cid:durableId="1726248726">
    <w:abstractNumId w:val="3"/>
  </w:num>
  <w:num w:numId="4" w16cid:durableId="1705447504">
    <w:abstractNumId w:val="2"/>
  </w:num>
  <w:num w:numId="5" w16cid:durableId="1589927009">
    <w:abstractNumId w:val="1"/>
  </w:num>
  <w:num w:numId="6" w16cid:durableId="368721114">
    <w:abstractNumId w:val="0"/>
  </w:num>
  <w:num w:numId="7" w16cid:durableId="1073744134">
    <w:abstractNumId w:val="7"/>
  </w:num>
  <w:num w:numId="8" w16cid:durableId="927540313">
    <w:abstractNumId w:val="6"/>
  </w:num>
  <w:num w:numId="9" w16cid:durableId="479270825">
    <w:abstractNumId w:val="5"/>
  </w:num>
  <w:num w:numId="10" w16cid:durableId="409234328">
    <w:abstractNumId w:val="4"/>
  </w:num>
  <w:num w:numId="11" w16cid:durableId="33530490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26420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3844886">
    <w:abstractNumId w:val="13"/>
  </w:num>
  <w:num w:numId="14" w16cid:durableId="1920017559">
    <w:abstractNumId w:val="12"/>
  </w:num>
  <w:num w:numId="15" w16cid:durableId="1648243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0479F"/>
    <w:rsid w:val="00011DD9"/>
    <w:rsid w:val="00016CEE"/>
    <w:rsid w:val="00030994"/>
    <w:rsid w:val="00040B66"/>
    <w:rsid w:val="00050B94"/>
    <w:rsid w:val="00050BFA"/>
    <w:rsid w:val="000553DF"/>
    <w:rsid w:val="00062BB4"/>
    <w:rsid w:val="0006512E"/>
    <w:rsid w:val="0006614B"/>
    <w:rsid w:val="00070438"/>
    <w:rsid w:val="000745D4"/>
    <w:rsid w:val="00077647"/>
    <w:rsid w:val="0009530B"/>
    <w:rsid w:val="000C761B"/>
    <w:rsid w:val="000D478D"/>
    <w:rsid w:val="00106988"/>
    <w:rsid w:val="00112712"/>
    <w:rsid w:val="0012072F"/>
    <w:rsid w:val="001356FA"/>
    <w:rsid w:val="00135AE9"/>
    <w:rsid w:val="0013699B"/>
    <w:rsid w:val="00146486"/>
    <w:rsid w:val="00164783"/>
    <w:rsid w:val="00181422"/>
    <w:rsid w:val="00192ED1"/>
    <w:rsid w:val="001B0C33"/>
    <w:rsid w:val="001E41BA"/>
    <w:rsid w:val="001E491F"/>
    <w:rsid w:val="002020E6"/>
    <w:rsid w:val="0021058A"/>
    <w:rsid w:val="00213928"/>
    <w:rsid w:val="00220CDD"/>
    <w:rsid w:val="00222586"/>
    <w:rsid w:val="0022329B"/>
    <w:rsid w:val="00231524"/>
    <w:rsid w:val="00252AF8"/>
    <w:rsid w:val="00275EC2"/>
    <w:rsid w:val="00290A06"/>
    <w:rsid w:val="002949B9"/>
    <w:rsid w:val="0029603C"/>
    <w:rsid w:val="00297DBA"/>
    <w:rsid w:val="002A60AF"/>
    <w:rsid w:val="002B63E6"/>
    <w:rsid w:val="002D48BE"/>
    <w:rsid w:val="002D4BD3"/>
    <w:rsid w:val="002D5B52"/>
    <w:rsid w:val="002E0538"/>
    <w:rsid w:val="002E19D4"/>
    <w:rsid w:val="002E43A3"/>
    <w:rsid w:val="002F4540"/>
    <w:rsid w:val="002F6269"/>
    <w:rsid w:val="00306BF6"/>
    <w:rsid w:val="003171E3"/>
    <w:rsid w:val="00325075"/>
    <w:rsid w:val="0033513D"/>
    <w:rsid w:val="00335F9F"/>
    <w:rsid w:val="00346C00"/>
    <w:rsid w:val="003709B4"/>
    <w:rsid w:val="003739E7"/>
    <w:rsid w:val="00395835"/>
    <w:rsid w:val="003A40FB"/>
    <w:rsid w:val="003A60FB"/>
    <w:rsid w:val="003B2076"/>
    <w:rsid w:val="003C3D86"/>
    <w:rsid w:val="003F4BA3"/>
    <w:rsid w:val="00400C20"/>
    <w:rsid w:val="00401CF2"/>
    <w:rsid w:val="0040615C"/>
    <w:rsid w:val="00421FDD"/>
    <w:rsid w:val="004235B6"/>
    <w:rsid w:val="00467A72"/>
    <w:rsid w:val="00470114"/>
    <w:rsid w:val="00487403"/>
    <w:rsid w:val="004C0591"/>
    <w:rsid w:val="004C0E84"/>
    <w:rsid w:val="004D33FE"/>
    <w:rsid w:val="004D3F73"/>
    <w:rsid w:val="004E5A5C"/>
    <w:rsid w:val="004F4E04"/>
    <w:rsid w:val="004F5805"/>
    <w:rsid w:val="00526CDD"/>
    <w:rsid w:val="00543172"/>
    <w:rsid w:val="00562AAB"/>
    <w:rsid w:val="0057087D"/>
    <w:rsid w:val="00572B6A"/>
    <w:rsid w:val="0058014D"/>
    <w:rsid w:val="00582851"/>
    <w:rsid w:val="005A1271"/>
    <w:rsid w:val="005B6109"/>
    <w:rsid w:val="005C4C65"/>
    <w:rsid w:val="005C5EA1"/>
    <w:rsid w:val="005D0F26"/>
    <w:rsid w:val="005D1495"/>
    <w:rsid w:val="006037AB"/>
    <w:rsid w:val="00610C3E"/>
    <w:rsid w:val="00617897"/>
    <w:rsid w:val="00631244"/>
    <w:rsid w:val="0063239E"/>
    <w:rsid w:val="006346E9"/>
    <w:rsid w:val="00646566"/>
    <w:rsid w:val="0065303F"/>
    <w:rsid w:val="00653315"/>
    <w:rsid w:val="00660A5B"/>
    <w:rsid w:val="00662AF6"/>
    <w:rsid w:val="00663502"/>
    <w:rsid w:val="00663754"/>
    <w:rsid w:val="00667EFC"/>
    <w:rsid w:val="00671288"/>
    <w:rsid w:val="006747BD"/>
    <w:rsid w:val="0068537A"/>
    <w:rsid w:val="006872D6"/>
    <w:rsid w:val="00695B7C"/>
    <w:rsid w:val="006A1F5E"/>
    <w:rsid w:val="006A1FD8"/>
    <w:rsid w:val="006C3245"/>
    <w:rsid w:val="006D1E4F"/>
    <w:rsid w:val="006D6DE5"/>
    <w:rsid w:val="006E3BFA"/>
    <w:rsid w:val="006E4721"/>
    <w:rsid w:val="006E5990"/>
    <w:rsid w:val="00713A70"/>
    <w:rsid w:val="007150FC"/>
    <w:rsid w:val="00746272"/>
    <w:rsid w:val="007512E9"/>
    <w:rsid w:val="00761847"/>
    <w:rsid w:val="00761E45"/>
    <w:rsid w:val="0078741C"/>
    <w:rsid w:val="007944DC"/>
    <w:rsid w:val="00795930"/>
    <w:rsid w:val="007A1F49"/>
    <w:rsid w:val="007A421B"/>
    <w:rsid w:val="007A534F"/>
    <w:rsid w:val="007C021C"/>
    <w:rsid w:val="007C7942"/>
    <w:rsid w:val="007D4258"/>
    <w:rsid w:val="00805DF6"/>
    <w:rsid w:val="00821F16"/>
    <w:rsid w:val="008368C0"/>
    <w:rsid w:val="0084396A"/>
    <w:rsid w:val="00854B7B"/>
    <w:rsid w:val="00855C11"/>
    <w:rsid w:val="00856EFC"/>
    <w:rsid w:val="00857D2C"/>
    <w:rsid w:val="00866BE3"/>
    <w:rsid w:val="008713C6"/>
    <w:rsid w:val="0087394D"/>
    <w:rsid w:val="0088649D"/>
    <w:rsid w:val="00894C72"/>
    <w:rsid w:val="008956DD"/>
    <w:rsid w:val="008A754E"/>
    <w:rsid w:val="008C1729"/>
    <w:rsid w:val="008C75DD"/>
    <w:rsid w:val="008D2215"/>
    <w:rsid w:val="008F1566"/>
    <w:rsid w:val="008F209D"/>
    <w:rsid w:val="008F2903"/>
    <w:rsid w:val="008F31C4"/>
    <w:rsid w:val="009004DE"/>
    <w:rsid w:val="00925004"/>
    <w:rsid w:val="00930EB8"/>
    <w:rsid w:val="009343B3"/>
    <w:rsid w:val="00940920"/>
    <w:rsid w:val="00941297"/>
    <w:rsid w:val="0095132F"/>
    <w:rsid w:val="00951647"/>
    <w:rsid w:val="00951C2E"/>
    <w:rsid w:val="00953C73"/>
    <w:rsid w:val="00962802"/>
    <w:rsid w:val="00962CA0"/>
    <w:rsid w:val="00963E8F"/>
    <w:rsid w:val="00966F9D"/>
    <w:rsid w:val="00972005"/>
    <w:rsid w:val="0099499A"/>
    <w:rsid w:val="009A3558"/>
    <w:rsid w:val="009D4C4D"/>
    <w:rsid w:val="009D6853"/>
    <w:rsid w:val="009E447F"/>
    <w:rsid w:val="009F145D"/>
    <w:rsid w:val="009F4273"/>
    <w:rsid w:val="00A023EF"/>
    <w:rsid w:val="00A247F1"/>
    <w:rsid w:val="00A36F46"/>
    <w:rsid w:val="00A52C29"/>
    <w:rsid w:val="00AB3C97"/>
    <w:rsid w:val="00AC41E5"/>
    <w:rsid w:val="00AC52C9"/>
    <w:rsid w:val="00AC5D69"/>
    <w:rsid w:val="00AD316F"/>
    <w:rsid w:val="00AE4459"/>
    <w:rsid w:val="00AF2680"/>
    <w:rsid w:val="00AF38F5"/>
    <w:rsid w:val="00AF3BBD"/>
    <w:rsid w:val="00AF4E43"/>
    <w:rsid w:val="00AF7AAD"/>
    <w:rsid w:val="00AF7D1E"/>
    <w:rsid w:val="00B00384"/>
    <w:rsid w:val="00B04C54"/>
    <w:rsid w:val="00B24F1C"/>
    <w:rsid w:val="00B422BF"/>
    <w:rsid w:val="00B437FC"/>
    <w:rsid w:val="00B61F8A"/>
    <w:rsid w:val="00B72AE4"/>
    <w:rsid w:val="00B73E57"/>
    <w:rsid w:val="00B77F0A"/>
    <w:rsid w:val="00BD2779"/>
    <w:rsid w:val="00BD467F"/>
    <w:rsid w:val="00BE43E5"/>
    <w:rsid w:val="00BE5A31"/>
    <w:rsid w:val="00BE7D19"/>
    <w:rsid w:val="00C101E0"/>
    <w:rsid w:val="00C12E7B"/>
    <w:rsid w:val="00C24022"/>
    <w:rsid w:val="00C35B98"/>
    <w:rsid w:val="00C366C8"/>
    <w:rsid w:val="00C439D9"/>
    <w:rsid w:val="00C54865"/>
    <w:rsid w:val="00C6032C"/>
    <w:rsid w:val="00C644CE"/>
    <w:rsid w:val="00C70670"/>
    <w:rsid w:val="00C736D5"/>
    <w:rsid w:val="00C97958"/>
    <w:rsid w:val="00CA3C15"/>
    <w:rsid w:val="00CC5466"/>
    <w:rsid w:val="00CC61D9"/>
    <w:rsid w:val="00CE0426"/>
    <w:rsid w:val="00CE21EE"/>
    <w:rsid w:val="00D005B3"/>
    <w:rsid w:val="00D065CF"/>
    <w:rsid w:val="00D06D36"/>
    <w:rsid w:val="00D40690"/>
    <w:rsid w:val="00D52E3D"/>
    <w:rsid w:val="00D64A6E"/>
    <w:rsid w:val="00D70735"/>
    <w:rsid w:val="00DA52A1"/>
    <w:rsid w:val="00DB0D33"/>
    <w:rsid w:val="00DB4652"/>
    <w:rsid w:val="00DB6692"/>
    <w:rsid w:val="00DD39C9"/>
    <w:rsid w:val="00DE71E2"/>
    <w:rsid w:val="00DF108B"/>
    <w:rsid w:val="00E11308"/>
    <w:rsid w:val="00E12934"/>
    <w:rsid w:val="00E27660"/>
    <w:rsid w:val="00E3733E"/>
    <w:rsid w:val="00E438DF"/>
    <w:rsid w:val="00E552A5"/>
    <w:rsid w:val="00E63C7A"/>
    <w:rsid w:val="00EC4FA4"/>
    <w:rsid w:val="00ED38BF"/>
    <w:rsid w:val="00EE493C"/>
    <w:rsid w:val="00EF6E23"/>
    <w:rsid w:val="00F12110"/>
    <w:rsid w:val="00F142CC"/>
    <w:rsid w:val="00F14CC4"/>
    <w:rsid w:val="00F246C6"/>
    <w:rsid w:val="00F279A1"/>
    <w:rsid w:val="00F37C98"/>
    <w:rsid w:val="00F660B3"/>
    <w:rsid w:val="00F7591E"/>
    <w:rsid w:val="00F86E7A"/>
    <w:rsid w:val="00FB3485"/>
    <w:rsid w:val="00FC1221"/>
    <w:rsid w:val="00FC6E59"/>
    <w:rsid w:val="00FD6B46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D0F26"/>
    <w:pPr>
      <w:pBdr>
        <w:top w:val="single" w:sz="4" w:space="5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EECE1"/>
      <w:tabs>
        <w:tab w:val="left" w:pos="284"/>
        <w:tab w:val="left" w:pos="2268"/>
        <w:tab w:val="left" w:pos="2410"/>
      </w:tabs>
      <w:spacing w:before="120" w:after="160" w:line="256" w:lineRule="auto"/>
      <w:ind w:firstLine="1134"/>
      <w:jc w:val="center"/>
      <w:outlineLvl w:val="1"/>
    </w:pPr>
    <w:rPr>
      <w:rFonts w:ascii="Verdana" w:eastAsia="Times New Roman" w:hAnsi="Verdana"/>
      <w:color w:val="auto"/>
      <w:spacing w:val="0"/>
      <w:sz w:val="22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0F26"/>
    <w:rPr>
      <w:rFonts w:ascii="Verdana" w:eastAsia="Times New Roman" w:hAnsi="Verdana"/>
      <w:u w:val="single"/>
      <w:shd w:val="clear" w:color="auto" w:fill="EEECE1"/>
    </w:rPr>
  </w:style>
  <w:style w:type="paragraph" w:styleId="Akapitzlist">
    <w:name w:val="List Paragraph"/>
    <w:basedOn w:val="Normalny"/>
    <w:uiPriority w:val="34"/>
    <w:qFormat/>
    <w:rsid w:val="005D0F26"/>
    <w:pPr>
      <w:spacing w:after="160" w:line="256" w:lineRule="auto"/>
      <w:ind w:left="720"/>
      <w:contextualSpacing/>
      <w:jc w:val="left"/>
    </w:pPr>
    <w:rPr>
      <w:color w:val="auto"/>
      <w:spacing w:val="0"/>
      <w:sz w:val="22"/>
    </w:rPr>
  </w:style>
  <w:style w:type="paragraph" w:customStyle="1" w:styleId="Standard">
    <w:name w:val="Standard"/>
    <w:rsid w:val="005D0F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4" ma:contentTypeDescription="Utwórz nowy dokument." ma:contentTypeScope="" ma:versionID="6aa050f34829cfd5a186dc6b6bcfc318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03c70fe4a95389551cf8a3f222c2a6a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73BB-D0BE-4A90-AC04-92B4D8DFF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customXml/itemProps4.xml><?xml version="1.0" encoding="utf-8"?>
<ds:datastoreItem xmlns:ds="http://schemas.openxmlformats.org/officeDocument/2006/customXml" ds:itemID="{BA1EDE9C-7C4D-42A7-9952-895B8FB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Anna Romańczyk | Łukasiewicz – WIT</cp:lastModifiedBy>
  <cp:revision>33</cp:revision>
  <cp:lastPrinted>2020-03-17T21:31:00Z</cp:lastPrinted>
  <dcterms:created xsi:type="dcterms:W3CDTF">2024-09-23T12:39:00Z</dcterms:created>
  <dcterms:modified xsi:type="dcterms:W3CDTF">2024-12-02T12:48:00Z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